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sz w:val="32"/>
          <w:szCs w:val="32"/>
        </w:rPr>
      </w:pPr>
      <w:r>
        <w:rPr>
          <w:rFonts w:hint="eastAsia" w:ascii="黑体" w:eastAsia="黑体" w:cs="经典黑体简"/>
          <w:sz w:val="32"/>
          <w:szCs w:val="32"/>
        </w:rPr>
        <w:t>附件</w:t>
      </w:r>
    </w:p>
    <w:p>
      <w:pPr>
        <w:spacing w:line="360" w:lineRule="auto"/>
        <w:jc w:val="center"/>
        <w:rPr>
          <w:rFonts w:hint="eastAsia" w:ascii="方正小标宋简体" w:hAnsi="宋体" w:eastAsia="方正小标宋简体" w:cs="宋体"/>
          <w:kern w:val="0"/>
          <w:sz w:val="40"/>
          <w:szCs w:val="40"/>
        </w:rPr>
      </w:pPr>
      <w:r>
        <w:rPr>
          <w:rFonts w:hint="eastAsia" w:ascii="方正小标宋简体" w:hAnsi="宋体" w:eastAsia="方正小标宋简体" w:cs="宋体"/>
          <w:kern w:val="0"/>
          <w:sz w:val="40"/>
          <w:szCs w:val="40"/>
        </w:rPr>
        <w:t>2019年福建省测绘地理信息成果</w:t>
      </w:r>
    </w:p>
    <w:p>
      <w:pPr>
        <w:spacing w:line="360" w:lineRule="auto"/>
        <w:jc w:val="center"/>
        <w:rPr>
          <w:rFonts w:hint="eastAsia" w:ascii="方正小标宋简体" w:hAnsi="宋体" w:eastAsia="方正小标宋简体" w:cs="宋体"/>
          <w:kern w:val="0"/>
          <w:sz w:val="40"/>
          <w:szCs w:val="40"/>
        </w:rPr>
      </w:pPr>
      <w:r>
        <w:rPr>
          <w:rFonts w:hint="eastAsia" w:ascii="方正小标宋简体" w:hAnsi="宋体" w:eastAsia="方正小标宋简体" w:cs="宋体"/>
          <w:kern w:val="0"/>
          <w:sz w:val="40"/>
          <w:szCs w:val="40"/>
        </w:rPr>
        <w:t>质量监督抽查结果汇总表</w:t>
      </w:r>
      <w:bookmarkStart w:id="0" w:name="_GoBack"/>
      <w:bookmarkEnd w:id="0"/>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2637"/>
        <w:gridCol w:w="647"/>
        <w:gridCol w:w="4048"/>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18" w:type="dxa"/>
            <w:noWrap w:val="0"/>
            <w:vAlign w:val="center"/>
          </w:tcPr>
          <w:p>
            <w:pPr>
              <w:spacing w:line="300" w:lineRule="exact"/>
              <w:jc w:val="center"/>
              <w:rPr>
                <w:rFonts w:ascii="宋体" w:hAnsi="宋体" w:cs="宋体"/>
                <w:b/>
                <w:kern w:val="0"/>
                <w:sz w:val="18"/>
                <w:szCs w:val="18"/>
              </w:rPr>
            </w:pPr>
            <w:r>
              <w:rPr>
                <w:rFonts w:hint="eastAsia" w:ascii="宋体" w:hAnsi="宋体" w:cs="宋体"/>
                <w:b/>
                <w:kern w:val="0"/>
                <w:sz w:val="18"/>
                <w:szCs w:val="18"/>
              </w:rPr>
              <w:t>序号</w:t>
            </w:r>
          </w:p>
        </w:tc>
        <w:tc>
          <w:tcPr>
            <w:tcW w:w="2637" w:type="dxa"/>
            <w:noWrap w:val="0"/>
            <w:vAlign w:val="center"/>
          </w:tcPr>
          <w:p>
            <w:pPr>
              <w:spacing w:line="300" w:lineRule="exact"/>
              <w:jc w:val="center"/>
              <w:rPr>
                <w:rFonts w:ascii="宋体" w:hAnsi="宋体" w:cs="宋体"/>
                <w:b/>
                <w:kern w:val="0"/>
                <w:sz w:val="18"/>
                <w:szCs w:val="18"/>
              </w:rPr>
            </w:pPr>
            <w:r>
              <w:rPr>
                <w:rFonts w:hint="eastAsia" w:ascii="宋体" w:hAnsi="宋体" w:cs="宋体"/>
                <w:b/>
                <w:kern w:val="0"/>
                <w:sz w:val="18"/>
                <w:szCs w:val="18"/>
              </w:rPr>
              <w:t>抽查单位</w:t>
            </w:r>
            <w:r>
              <w:rPr>
                <w:rFonts w:ascii="宋体" w:hAnsi="宋体" w:cs="宋体"/>
                <w:b/>
                <w:kern w:val="0"/>
                <w:sz w:val="18"/>
                <w:szCs w:val="18"/>
              </w:rPr>
              <w:t>名称</w:t>
            </w:r>
          </w:p>
        </w:tc>
        <w:tc>
          <w:tcPr>
            <w:tcW w:w="647" w:type="dxa"/>
            <w:noWrap w:val="0"/>
            <w:vAlign w:val="center"/>
          </w:tcPr>
          <w:p>
            <w:pPr>
              <w:spacing w:line="300" w:lineRule="exact"/>
              <w:jc w:val="center"/>
              <w:rPr>
                <w:rFonts w:ascii="宋体" w:hAnsi="宋体" w:cs="宋体"/>
                <w:b/>
                <w:kern w:val="0"/>
                <w:sz w:val="18"/>
                <w:szCs w:val="18"/>
              </w:rPr>
            </w:pPr>
            <w:r>
              <w:rPr>
                <w:rFonts w:hint="eastAsia" w:ascii="宋体" w:hAnsi="宋体" w:cs="宋体"/>
                <w:b/>
                <w:kern w:val="0"/>
                <w:sz w:val="18"/>
                <w:szCs w:val="18"/>
              </w:rPr>
              <w:t>资质</w:t>
            </w:r>
          </w:p>
          <w:p>
            <w:pPr>
              <w:spacing w:line="300" w:lineRule="exact"/>
              <w:jc w:val="center"/>
              <w:rPr>
                <w:rFonts w:ascii="宋体" w:hAnsi="宋体" w:cs="宋体"/>
                <w:b/>
                <w:kern w:val="0"/>
                <w:sz w:val="18"/>
                <w:szCs w:val="18"/>
              </w:rPr>
            </w:pPr>
            <w:r>
              <w:rPr>
                <w:rFonts w:ascii="宋体" w:hAnsi="宋体" w:cs="宋体"/>
                <w:b/>
                <w:kern w:val="0"/>
                <w:sz w:val="18"/>
                <w:szCs w:val="18"/>
              </w:rPr>
              <w:t>等级</w:t>
            </w:r>
          </w:p>
        </w:tc>
        <w:tc>
          <w:tcPr>
            <w:tcW w:w="4048" w:type="dxa"/>
            <w:noWrap w:val="0"/>
            <w:vAlign w:val="center"/>
          </w:tcPr>
          <w:p>
            <w:pPr>
              <w:spacing w:line="300" w:lineRule="exact"/>
              <w:jc w:val="center"/>
              <w:rPr>
                <w:rFonts w:ascii="宋体" w:hAnsi="宋体" w:cs="宋体"/>
                <w:b/>
                <w:kern w:val="0"/>
                <w:sz w:val="18"/>
                <w:szCs w:val="18"/>
              </w:rPr>
            </w:pPr>
            <w:r>
              <w:rPr>
                <w:rFonts w:hint="eastAsia" w:ascii="宋体" w:hAnsi="宋体" w:cs="宋体"/>
                <w:b/>
                <w:kern w:val="0"/>
                <w:sz w:val="18"/>
                <w:szCs w:val="18"/>
              </w:rPr>
              <w:t>抽查</w:t>
            </w:r>
            <w:r>
              <w:rPr>
                <w:rFonts w:ascii="宋体" w:hAnsi="宋体" w:cs="宋体"/>
                <w:b/>
                <w:kern w:val="0"/>
                <w:sz w:val="18"/>
                <w:szCs w:val="18"/>
              </w:rPr>
              <w:t>项目</w:t>
            </w:r>
            <w:r>
              <w:rPr>
                <w:rFonts w:hint="eastAsia" w:ascii="宋体" w:hAnsi="宋体" w:cs="宋体"/>
                <w:b/>
                <w:kern w:val="0"/>
                <w:sz w:val="18"/>
                <w:szCs w:val="18"/>
              </w:rPr>
              <w:t>名称</w:t>
            </w:r>
          </w:p>
        </w:tc>
        <w:tc>
          <w:tcPr>
            <w:tcW w:w="1190" w:type="dxa"/>
            <w:noWrap w:val="0"/>
            <w:vAlign w:val="center"/>
          </w:tcPr>
          <w:p>
            <w:pPr>
              <w:spacing w:line="300" w:lineRule="exact"/>
              <w:jc w:val="center"/>
              <w:rPr>
                <w:rFonts w:hint="eastAsia" w:ascii="宋体" w:hAnsi="宋体" w:eastAsia="宋体" w:cs="宋体"/>
                <w:b/>
                <w:kern w:val="0"/>
                <w:sz w:val="18"/>
                <w:szCs w:val="18"/>
              </w:rPr>
            </w:pPr>
            <w:r>
              <w:rPr>
                <w:rFonts w:hint="eastAsia" w:ascii="宋体" w:hAnsi="宋体" w:cs="宋体"/>
                <w:b/>
                <w:kern w:val="0"/>
                <w:sz w:val="18"/>
                <w:szCs w:val="18"/>
              </w:rPr>
              <w:t>抽查结果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18" w:type="dxa"/>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1</w:t>
            </w:r>
          </w:p>
        </w:tc>
        <w:tc>
          <w:tcPr>
            <w:tcW w:w="2637" w:type="dxa"/>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厦门元和洪信息技术有限公司</w:t>
            </w:r>
          </w:p>
        </w:tc>
        <w:tc>
          <w:tcPr>
            <w:tcW w:w="647" w:type="dxa"/>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丙级</w:t>
            </w:r>
          </w:p>
        </w:tc>
        <w:tc>
          <w:tcPr>
            <w:tcW w:w="4048" w:type="dxa"/>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芝山镇渡头村房屋征收勘丈测绘</w:t>
            </w:r>
          </w:p>
        </w:tc>
        <w:tc>
          <w:tcPr>
            <w:tcW w:w="1190" w:type="dxa"/>
            <w:noWrap w:val="0"/>
            <w:vAlign w:val="center"/>
          </w:tcPr>
          <w:p>
            <w:pPr>
              <w:spacing w:line="300" w:lineRule="exact"/>
              <w:jc w:val="center"/>
              <w:rPr>
                <w:rFonts w:hint="eastAsia" w:ascii="宋体" w:hAnsi="宋体" w:cs="宋体"/>
                <w:kern w:val="0"/>
                <w:sz w:val="18"/>
                <w:szCs w:val="18"/>
              </w:rPr>
            </w:pPr>
            <w:r>
              <w:rPr>
                <w:rFonts w:hint="eastAsia" w:ascii="宋体" w:hAnsi="宋体" w:cs="宋体"/>
                <w:kern w:val="0"/>
                <w:sz w:val="18"/>
                <w:szCs w:val="18"/>
              </w:rPr>
              <w:t>不合格</w:t>
            </w:r>
          </w:p>
          <w:p>
            <w:pPr>
              <w:spacing w:line="300" w:lineRule="exact"/>
              <w:jc w:val="center"/>
              <w:rPr>
                <w:rFonts w:ascii="宋体" w:hAnsi="宋体" w:cs="宋体"/>
                <w:kern w:val="0"/>
                <w:sz w:val="18"/>
                <w:szCs w:val="18"/>
              </w:rPr>
            </w:pPr>
            <w:r>
              <w:rPr>
                <w:rFonts w:hint="eastAsia" w:ascii="宋体" w:hAnsi="宋体" w:cs="宋体"/>
                <w:kern w:val="0"/>
                <w:sz w:val="18"/>
                <w:szCs w:val="18"/>
              </w:rPr>
              <w:t>（复查）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2</w:t>
            </w:r>
          </w:p>
        </w:tc>
        <w:tc>
          <w:tcPr>
            <w:tcW w:w="2637" w:type="dxa"/>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福建省地信数据科技有限公司</w:t>
            </w:r>
          </w:p>
        </w:tc>
        <w:tc>
          <w:tcPr>
            <w:tcW w:w="647" w:type="dxa"/>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乙级</w:t>
            </w:r>
          </w:p>
        </w:tc>
        <w:tc>
          <w:tcPr>
            <w:tcW w:w="4048" w:type="dxa"/>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百信.御江帝景（二期）楼房产面积测算（第一批）</w:t>
            </w:r>
          </w:p>
        </w:tc>
        <w:tc>
          <w:tcPr>
            <w:tcW w:w="1190" w:type="dxa"/>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合格（复查）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noWrap w:val="0"/>
            <w:vAlign w:val="center"/>
          </w:tcPr>
          <w:p>
            <w:pPr>
              <w:spacing w:line="300" w:lineRule="exact"/>
              <w:jc w:val="center"/>
              <w:rPr>
                <w:rFonts w:hint="eastAsia" w:ascii="宋体" w:hAnsi="宋体" w:eastAsia="宋体" w:cs="宋体"/>
                <w:kern w:val="0"/>
                <w:sz w:val="18"/>
                <w:szCs w:val="18"/>
              </w:rPr>
            </w:pPr>
            <w:r>
              <w:rPr>
                <w:rFonts w:hint="eastAsia" w:ascii="宋体" w:hAnsi="宋体" w:cs="宋体"/>
                <w:kern w:val="0"/>
                <w:sz w:val="18"/>
                <w:szCs w:val="18"/>
              </w:rPr>
              <w:t>3</w:t>
            </w:r>
          </w:p>
        </w:tc>
        <w:tc>
          <w:tcPr>
            <w:tcW w:w="2637" w:type="dxa"/>
            <w:noWrap w:val="0"/>
            <w:vAlign w:val="center"/>
          </w:tcPr>
          <w:p>
            <w:pPr>
              <w:spacing w:line="300" w:lineRule="exact"/>
              <w:jc w:val="center"/>
              <w:rPr>
                <w:rFonts w:hint="eastAsia" w:ascii="宋体" w:hAnsi="宋体" w:eastAsia="宋体" w:cs="宋体"/>
                <w:kern w:val="0"/>
                <w:sz w:val="18"/>
                <w:szCs w:val="18"/>
              </w:rPr>
            </w:pPr>
            <w:r>
              <w:rPr>
                <w:rFonts w:ascii="宋体" w:hAnsi="宋体" w:cs="宋体"/>
                <w:kern w:val="0"/>
                <w:sz w:val="18"/>
                <w:szCs w:val="18"/>
              </w:rPr>
              <w:t>福建金伟勘测设计有限公司</w:t>
            </w:r>
          </w:p>
        </w:tc>
        <w:tc>
          <w:tcPr>
            <w:tcW w:w="647" w:type="dxa"/>
            <w:noWrap w:val="0"/>
            <w:vAlign w:val="center"/>
          </w:tcPr>
          <w:p>
            <w:pPr>
              <w:spacing w:line="300" w:lineRule="exact"/>
              <w:jc w:val="center"/>
              <w:rPr>
                <w:rFonts w:ascii="宋体" w:hAnsi="宋体" w:eastAsia="宋体" w:cs="宋体"/>
                <w:kern w:val="0"/>
                <w:sz w:val="18"/>
                <w:szCs w:val="18"/>
              </w:rPr>
            </w:pPr>
            <w:r>
              <w:rPr>
                <w:rFonts w:hint="eastAsia" w:ascii="宋体" w:hAnsi="宋体" w:cs="宋体"/>
                <w:kern w:val="0"/>
                <w:sz w:val="18"/>
                <w:szCs w:val="18"/>
              </w:rPr>
              <w:t>乙级</w:t>
            </w:r>
          </w:p>
        </w:tc>
        <w:tc>
          <w:tcPr>
            <w:tcW w:w="4048" w:type="dxa"/>
            <w:noWrap w:val="0"/>
            <w:vAlign w:val="center"/>
          </w:tcPr>
          <w:p>
            <w:pPr>
              <w:spacing w:line="300" w:lineRule="exact"/>
              <w:jc w:val="center"/>
              <w:rPr>
                <w:rFonts w:hint="eastAsia" w:ascii="宋体" w:hAnsi="宋体" w:eastAsia="宋体" w:cs="宋体"/>
                <w:kern w:val="0"/>
                <w:sz w:val="18"/>
                <w:szCs w:val="18"/>
              </w:rPr>
            </w:pPr>
            <w:r>
              <w:rPr>
                <w:rFonts w:hint="eastAsia" w:ascii="宋体" w:hAnsi="宋体" w:cs="宋体"/>
                <w:kern w:val="0"/>
                <w:sz w:val="18"/>
                <w:szCs w:val="18"/>
              </w:rPr>
              <w:t>西芹开平寺1：1000地形图测绘（原项目）</w:t>
            </w:r>
          </w:p>
        </w:tc>
        <w:tc>
          <w:tcPr>
            <w:tcW w:w="1190" w:type="dxa"/>
            <w:noWrap w:val="0"/>
            <w:vAlign w:val="center"/>
          </w:tcPr>
          <w:p>
            <w:pPr>
              <w:spacing w:line="300" w:lineRule="exact"/>
              <w:jc w:val="center"/>
              <w:rPr>
                <w:rFonts w:hint="eastAsia" w:ascii="宋体" w:hAnsi="宋体" w:eastAsia="宋体" w:cs="宋体"/>
                <w:kern w:val="0"/>
                <w:sz w:val="18"/>
                <w:szCs w:val="18"/>
              </w:rPr>
            </w:pPr>
            <w:r>
              <w:rPr>
                <w:rFonts w:hint="eastAsia" w:ascii="宋体" w:hAnsi="宋体" w:cs="宋体"/>
                <w:kern w:val="0"/>
                <w:sz w:val="18"/>
                <w:szCs w:val="18"/>
              </w:rPr>
              <w:t>合格（复查）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noWrap w:val="0"/>
            <w:vAlign w:val="center"/>
          </w:tcPr>
          <w:p>
            <w:pPr>
              <w:spacing w:line="300" w:lineRule="exact"/>
              <w:jc w:val="center"/>
              <w:rPr>
                <w:rFonts w:hint="eastAsia" w:ascii="宋体" w:hAnsi="宋体" w:eastAsia="宋体" w:cs="宋体"/>
                <w:kern w:val="0"/>
                <w:sz w:val="18"/>
                <w:szCs w:val="18"/>
              </w:rPr>
            </w:pPr>
            <w:r>
              <w:rPr>
                <w:rFonts w:hint="eastAsia" w:ascii="宋体" w:hAnsi="宋体" w:cs="宋体"/>
                <w:kern w:val="0"/>
                <w:sz w:val="18"/>
                <w:szCs w:val="18"/>
              </w:rPr>
              <w:t>4</w:t>
            </w:r>
          </w:p>
        </w:tc>
        <w:tc>
          <w:tcPr>
            <w:tcW w:w="2637" w:type="dxa"/>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厦门均达测绘有限公司</w:t>
            </w:r>
          </w:p>
        </w:tc>
        <w:tc>
          <w:tcPr>
            <w:tcW w:w="647" w:type="dxa"/>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丙</w:t>
            </w:r>
            <w:r>
              <w:rPr>
                <w:rFonts w:ascii="宋体" w:hAnsi="宋体" w:cs="宋体"/>
                <w:kern w:val="0"/>
                <w:sz w:val="18"/>
                <w:szCs w:val="18"/>
              </w:rPr>
              <w:t>级</w:t>
            </w:r>
          </w:p>
        </w:tc>
        <w:tc>
          <w:tcPr>
            <w:tcW w:w="4048" w:type="dxa"/>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厦门同安新民大道99号4#厂房</w:t>
            </w:r>
          </w:p>
        </w:tc>
        <w:tc>
          <w:tcPr>
            <w:tcW w:w="1190" w:type="dxa"/>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合格（复查）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5</w:t>
            </w:r>
          </w:p>
        </w:tc>
        <w:tc>
          <w:tcPr>
            <w:tcW w:w="263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福建中旭建设有限公司</w:t>
            </w:r>
          </w:p>
        </w:tc>
        <w:tc>
          <w:tcPr>
            <w:tcW w:w="64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丙</w:t>
            </w:r>
            <w:r>
              <w:rPr>
                <w:rFonts w:ascii="宋体" w:hAnsi="宋体" w:cs="宋体"/>
                <w:kern w:val="0"/>
                <w:sz w:val="18"/>
                <w:szCs w:val="18"/>
              </w:rPr>
              <w:t>级</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泉州市浮桥街道繁荣渠塌方修复工程</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合格（复查）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6</w:t>
            </w:r>
          </w:p>
        </w:tc>
        <w:tc>
          <w:tcPr>
            <w:tcW w:w="26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福州港航务工程处</w:t>
            </w:r>
          </w:p>
        </w:tc>
        <w:tc>
          <w:tcPr>
            <w:tcW w:w="64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丙级</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2017年度闽江通海航道专项维护疏浚工程内沙航段</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合格（复查）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7</w:t>
            </w:r>
          </w:p>
        </w:tc>
        <w:tc>
          <w:tcPr>
            <w:tcW w:w="26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福州闽信测绘科技有限公司</w:t>
            </w:r>
          </w:p>
        </w:tc>
        <w:tc>
          <w:tcPr>
            <w:tcW w:w="64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丙级</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文甲－湄洲岛车客渡航道及港池水深测量</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合格（复查）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8</w:t>
            </w:r>
          </w:p>
        </w:tc>
        <w:tc>
          <w:tcPr>
            <w:tcW w:w="263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福建宏宇工程管理有限公司</w:t>
            </w:r>
          </w:p>
        </w:tc>
        <w:tc>
          <w:tcPr>
            <w:tcW w:w="64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丁级</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漳浦县绥安镇水磨岭水库安全评价报告地形测绘</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合格（复查）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9</w:t>
            </w:r>
          </w:p>
        </w:tc>
        <w:tc>
          <w:tcPr>
            <w:tcW w:w="263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莆田市方圆测绘服务有限公司</w:t>
            </w:r>
          </w:p>
        </w:tc>
        <w:tc>
          <w:tcPr>
            <w:tcW w:w="64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丁级</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莆田恒大御龙天峰地形图测绘</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合格（复查）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10</w:t>
            </w:r>
          </w:p>
        </w:tc>
        <w:tc>
          <w:tcPr>
            <w:tcW w:w="263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泉州高崎测绘有限公司</w:t>
            </w:r>
          </w:p>
        </w:tc>
        <w:tc>
          <w:tcPr>
            <w:tcW w:w="64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丁级</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南安市第十小学地形测量及用地红线定界图</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合格（复查）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11</w:t>
            </w:r>
          </w:p>
        </w:tc>
        <w:tc>
          <w:tcPr>
            <w:tcW w:w="26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sz w:val="18"/>
                <w:szCs w:val="18"/>
              </w:rPr>
            </w:pPr>
            <w:r>
              <w:rPr>
                <w:rFonts w:hint="eastAsia"/>
                <w:sz w:val="18"/>
                <w:szCs w:val="18"/>
              </w:rPr>
              <w:t>福建省冶金工业设计院有限公司</w:t>
            </w:r>
          </w:p>
        </w:tc>
        <w:tc>
          <w:tcPr>
            <w:tcW w:w="64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sz w:val="18"/>
                <w:szCs w:val="18"/>
              </w:rPr>
            </w:pPr>
            <w:r>
              <w:rPr>
                <w:rFonts w:hint="eastAsia"/>
                <w:sz w:val="18"/>
                <w:szCs w:val="18"/>
              </w:rPr>
              <w:t>丁级</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sz w:val="18"/>
                <w:szCs w:val="18"/>
              </w:rPr>
            </w:pPr>
            <w:r>
              <w:rPr>
                <w:rFonts w:hint="eastAsia"/>
                <w:sz w:val="18"/>
                <w:szCs w:val="18"/>
              </w:rPr>
              <w:t>福建德胜能源有限公司厂区</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sz w:val="18"/>
                <w:szCs w:val="18"/>
              </w:rPr>
            </w:pPr>
            <w:r>
              <w:rPr>
                <w:rFonts w:hint="eastAsia"/>
                <w:sz w:val="18"/>
                <w:szCs w:val="18"/>
              </w:rPr>
              <w:t>合格</w:t>
            </w:r>
            <w:r>
              <w:rPr>
                <w:rFonts w:hint="eastAsia" w:ascii="宋体" w:hAnsi="宋体" w:cs="宋体"/>
                <w:kern w:val="0"/>
                <w:sz w:val="18"/>
                <w:szCs w:val="18"/>
              </w:rPr>
              <w:t>（复查）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12</w:t>
            </w:r>
          </w:p>
        </w:tc>
        <w:tc>
          <w:tcPr>
            <w:tcW w:w="263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柘荣县城乡规划设计室</w:t>
            </w:r>
          </w:p>
        </w:tc>
        <w:tc>
          <w:tcPr>
            <w:tcW w:w="64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丁级</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兴业路龙溪中桥施工控制网及平面核样</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合格（复查）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13</w:t>
            </w:r>
          </w:p>
        </w:tc>
        <w:tc>
          <w:tcPr>
            <w:tcW w:w="26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kern w:val="0"/>
                <w:sz w:val="18"/>
                <w:szCs w:val="18"/>
              </w:rPr>
            </w:pPr>
            <w:r>
              <w:rPr>
                <w:rFonts w:hint="eastAsia" w:ascii="宋体" w:hAnsi="宋体" w:cs="宋体"/>
                <w:kern w:val="0"/>
                <w:sz w:val="18"/>
                <w:szCs w:val="18"/>
              </w:rPr>
              <w:t>晋安区住房保障和房产管理局</w:t>
            </w:r>
          </w:p>
          <w:p>
            <w:pPr>
              <w:spacing w:line="300" w:lineRule="exact"/>
              <w:jc w:val="center"/>
              <w:rPr>
                <w:rFonts w:ascii="宋体" w:hAnsi="宋体" w:cs="宋体"/>
                <w:kern w:val="0"/>
                <w:sz w:val="18"/>
                <w:szCs w:val="18"/>
              </w:rPr>
            </w:pPr>
            <w:r>
              <w:rPr>
                <w:rFonts w:hint="eastAsia" w:ascii="宋体" w:hAnsi="宋体" w:cs="宋体"/>
                <w:kern w:val="0"/>
                <w:sz w:val="18"/>
                <w:szCs w:val="18"/>
              </w:rPr>
              <w:t>测绘队</w:t>
            </w:r>
          </w:p>
        </w:tc>
        <w:tc>
          <w:tcPr>
            <w:tcW w:w="64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丙级</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拟注销测绘资质，未检查</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不予评定</w:t>
            </w:r>
          </w:p>
          <w:p>
            <w:pPr>
              <w:spacing w:line="300" w:lineRule="exact"/>
              <w:jc w:val="center"/>
              <w:rPr>
                <w:rFonts w:ascii="宋体" w:hAnsi="宋体" w:cs="宋体"/>
                <w:kern w:val="0"/>
                <w:sz w:val="18"/>
                <w:szCs w:val="18"/>
              </w:rPr>
            </w:pPr>
            <w:r>
              <w:rPr>
                <w:rFonts w:hint="eastAsia" w:ascii="宋体" w:hAnsi="宋体" w:cs="宋体"/>
                <w:kern w:val="0"/>
                <w:sz w:val="18"/>
                <w:szCs w:val="18"/>
              </w:rPr>
              <w:t>（复查）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14</w:t>
            </w:r>
          </w:p>
        </w:tc>
        <w:tc>
          <w:tcPr>
            <w:tcW w:w="26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中国建筑材料工业地质勘查中心福建总队</w:t>
            </w:r>
          </w:p>
        </w:tc>
        <w:tc>
          <w:tcPr>
            <w:tcW w:w="64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ascii="宋体" w:hAnsi="宋体" w:cs="宋体"/>
                <w:kern w:val="0"/>
                <w:sz w:val="18"/>
                <w:szCs w:val="18"/>
              </w:rPr>
              <w:t>乙级</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kern w:val="0"/>
                <w:sz w:val="18"/>
                <w:szCs w:val="18"/>
              </w:rPr>
            </w:pPr>
            <w:r>
              <w:rPr>
                <w:rFonts w:hint="eastAsia" w:ascii="宋体" w:hAnsi="宋体" w:cs="宋体"/>
                <w:kern w:val="0"/>
                <w:sz w:val="18"/>
                <w:szCs w:val="18"/>
              </w:rPr>
              <w:t>清流县伍家坊矿区水泥用灰岩矿区地质1：2000</w:t>
            </w:r>
          </w:p>
          <w:p>
            <w:pPr>
              <w:spacing w:line="300" w:lineRule="exact"/>
              <w:jc w:val="center"/>
              <w:rPr>
                <w:rFonts w:ascii="宋体" w:hAnsi="宋体" w:cs="宋体"/>
                <w:kern w:val="0"/>
                <w:sz w:val="18"/>
                <w:szCs w:val="18"/>
              </w:rPr>
            </w:pPr>
            <w:r>
              <w:rPr>
                <w:rFonts w:hint="eastAsia" w:ascii="宋体" w:hAnsi="宋体" w:cs="宋体"/>
                <w:kern w:val="0"/>
                <w:sz w:val="18"/>
                <w:szCs w:val="18"/>
              </w:rPr>
              <w:t>地形图</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15</w:t>
            </w:r>
          </w:p>
        </w:tc>
        <w:tc>
          <w:tcPr>
            <w:tcW w:w="26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福建航海信息科技有限公司</w:t>
            </w:r>
          </w:p>
        </w:tc>
        <w:tc>
          <w:tcPr>
            <w:tcW w:w="64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ascii="宋体" w:hAnsi="宋体" w:cs="宋体"/>
                <w:kern w:val="0"/>
                <w:sz w:val="18"/>
                <w:szCs w:val="18"/>
              </w:rPr>
              <w:t>乙级</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东延东桥至祝下段主线定测</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16</w:t>
            </w:r>
          </w:p>
        </w:tc>
        <w:tc>
          <w:tcPr>
            <w:tcW w:w="26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福建中通电力勘察设计有限公司</w:t>
            </w:r>
          </w:p>
        </w:tc>
        <w:tc>
          <w:tcPr>
            <w:tcW w:w="64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ascii="宋体" w:hAnsi="宋体" w:cs="宋体"/>
                <w:kern w:val="0"/>
                <w:sz w:val="18"/>
                <w:szCs w:val="18"/>
              </w:rPr>
              <w:t>乙级</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2018年建宁县电缆通道信息采集</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17</w:t>
            </w:r>
          </w:p>
        </w:tc>
        <w:tc>
          <w:tcPr>
            <w:tcW w:w="26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福建省东海海洋研究院</w:t>
            </w:r>
          </w:p>
        </w:tc>
        <w:tc>
          <w:tcPr>
            <w:tcW w:w="64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ascii="宋体" w:hAnsi="宋体" w:cs="宋体"/>
                <w:kern w:val="0"/>
                <w:sz w:val="18"/>
                <w:szCs w:val="18"/>
              </w:rPr>
              <w:t>乙级</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江阴东部工业区机械制造4号宗海界址测绘</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18</w:t>
            </w:r>
          </w:p>
        </w:tc>
        <w:tc>
          <w:tcPr>
            <w:tcW w:w="263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禹涛（厦门）工程技术有限公司</w:t>
            </w:r>
          </w:p>
        </w:tc>
        <w:tc>
          <w:tcPr>
            <w:tcW w:w="64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ascii="宋体" w:hAnsi="宋体" w:cs="宋体"/>
                <w:kern w:val="0"/>
                <w:sz w:val="18"/>
                <w:szCs w:val="18"/>
              </w:rPr>
              <w:t>乙级</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大塘水库安全鉴定测量</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19</w:t>
            </w:r>
          </w:p>
        </w:tc>
        <w:tc>
          <w:tcPr>
            <w:tcW w:w="263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福建海洋工程咨询服务有限公司</w:t>
            </w:r>
          </w:p>
        </w:tc>
        <w:tc>
          <w:tcPr>
            <w:tcW w:w="64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ascii="宋体" w:hAnsi="宋体" w:cs="宋体"/>
                <w:kern w:val="0"/>
                <w:sz w:val="18"/>
                <w:szCs w:val="18"/>
              </w:rPr>
              <w:t>乙级</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宁德新能源汽车冲压件配套生产园区工程</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20</w:t>
            </w:r>
          </w:p>
        </w:tc>
        <w:tc>
          <w:tcPr>
            <w:tcW w:w="263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18"/>
                <w:szCs w:val="18"/>
              </w:rPr>
            </w:pPr>
            <w:r>
              <w:rPr>
                <w:rFonts w:hint="eastAsia" w:ascii="宋体" w:hAnsi="宋体" w:cs="宋体"/>
                <w:kern w:val="0"/>
                <w:sz w:val="18"/>
                <w:szCs w:val="18"/>
              </w:rPr>
              <w:t>星坐标（福建）勘测设计</w:t>
            </w:r>
          </w:p>
          <w:p>
            <w:pPr>
              <w:widowControl/>
              <w:spacing w:line="300" w:lineRule="exact"/>
              <w:jc w:val="center"/>
              <w:rPr>
                <w:rFonts w:ascii="宋体" w:hAnsi="宋体" w:cs="宋体"/>
                <w:kern w:val="0"/>
                <w:sz w:val="18"/>
                <w:szCs w:val="18"/>
              </w:rPr>
            </w:pPr>
            <w:r>
              <w:rPr>
                <w:rFonts w:hint="eastAsia" w:ascii="宋体" w:hAnsi="宋体" w:cs="宋体"/>
                <w:kern w:val="0"/>
                <w:sz w:val="18"/>
                <w:szCs w:val="18"/>
              </w:rPr>
              <w:t>有限公司</w:t>
            </w:r>
          </w:p>
        </w:tc>
        <w:tc>
          <w:tcPr>
            <w:tcW w:w="64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ascii="宋体" w:hAnsi="宋体" w:cs="宋体"/>
                <w:kern w:val="0"/>
                <w:sz w:val="18"/>
                <w:szCs w:val="18"/>
              </w:rPr>
              <w:t>乙级</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利郎创意园地下室配套工程测量</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21</w:t>
            </w:r>
          </w:p>
        </w:tc>
        <w:tc>
          <w:tcPr>
            <w:tcW w:w="263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福建一带一路勘察设计有限公司</w:t>
            </w:r>
          </w:p>
        </w:tc>
        <w:tc>
          <w:tcPr>
            <w:tcW w:w="64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ascii="宋体" w:hAnsi="宋体" w:cs="宋体"/>
                <w:kern w:val="0"/>
                <w:sz w:val="18"/>
                <w:szCs w:val="18"/>
              </w:rPr>
              <w:t>乙级</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法花美社区一期改造工程</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22</w:t>
            </w:r>
          </w:p>
        </w:tc>
        <w:tc>
          <w:tcPr>
            <w:tcW w:w="26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福建省环球矿业发展有限公司</w:t>
            </w:r>
          </w:p>
        </w:tc>
        <w:tc>
          <w:tcPr>
            <w:tcW w:w="64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丙级</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拒绝检查</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23</w:t>
            </w:r>
          </w:p>
        </w:tc>
        <w:tc>
          <w:tcPr>
            <w:tcW w:w="26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福建一建集团有限公司</w:t>
            </w:r>
          </w:p>
        </w:tc>
        <w:tc>
          <w:tcPr>
            <w:tcW w:w="64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丁级</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无项目</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24</w:t>
            </w:r>
          </w:p>
        </w:tc>
        <w:tc>
          <w:tcPr>
            <w:tcW w:w="26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中绘云图信息科技有限公司</w:t>
            </w:r>
          </w:p>
        </w:tc>
        <w:tc>
          <w:tcPr>
            <w:tcW w:w="64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ascii="宋体" w:hAnsi="宋体" w:cs="宋体"/>
                <w:kern w:val="0"/>
                <w:sz w:val="18"/>
                <w:szCs w:val="18"/>
              </w:rPr>
              <w:t>甲级</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台江区乡镇防汛指挥部图编制项目</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sz w:val="18"/>
                <w:szCs w:val="18"/>
              </w:rPr>
            </w:pPr>
            <w:r>
              <w:rPr>
                <w:rFonts w:hint="eastAsia" w:ascii="宋体" w:hAnsi="宋体"/>
                <w:sz w:val="18"/>
                <w:szCs w:val="1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25</w:t>
            </w:r>
          </w:p>
        </w:tc>
        <w:tc>
          <w:tcPr>
            <w:tcW w:w="26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福建省水利水电勘测设计研究院</w:t>
            </w:r>
          </w:p>
        </w:tc>
        <w:tc>
          <w:tcPr>
            <w:tcW w:w="64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ascii="宋体" w:hAnsi="宋体" w:cs="宋体"/>
                <w:kern w:val="0"/>
                <w:sz w:val="18"/>
                <w:szCs w:val="18"/>
              </w:rPr>
              <w:t>甲级</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永春县跳马坑水库地形测量</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26</w:t>
            </w:r>
          </w:p>
        </w:tc>
        <w:tc>
          <w:tcPr>
            <w:tcW w:w="26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福建省交通规划设计院</w:t>
            </w:r>
          </w:p>
        </w:tc>
        <w:tc>
          <w:tcPr>
            <w:tcW w:w="64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ascii="宋体" w:hAnsi="宋体" w:cs="宋体"/>
                <w:kern w:val="0"/>
                <w:sz w:val="18"/>
                <w:szCs w:val="18"/>
              </w:rPr>
              <w:t>甲级</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国省干线横七线(G356)永春石鼓卿园至达埔前峰段公路控制点复测</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27</w:t>
            </w:r>
          </w:p>
        </w:tc>
        <w:tc>
          <w:tcPr>
            <w:tcW w:w="26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特力惠信息科技股份有限公司</w:t>
            </w:r>
          </w:p>
        </w:tc>
        <w:tc>
          <w:tcPr>
            <w:tcW w:w="64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ascii="宋体" w:hAnsi="宋体" w:cs="宋体"/>
                <w:kern w:val="0"/>
                <w:sz w:val="18"/>
                <w:szCs w:val="18"/>
              </w:rPr>
              <w:t>甲级</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宁德市国土资源局“一张图”系统建设</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28</w:t>
            </w:r>
          </w:p>
        </w:tc>
        <w:tc>
          <w:tcPr>
            <w:tcW w:w="26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福建省硕威工程咨询有限公司</w:t>
            </w:r>
          </w:p>
        </w:tc>
        <w:tc>
          <w:tcPr>
            <w:tcW w:w="64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ascii="宋体" w:hAnsi="宋体" w:cs="宋体"/>
                <w:kern w:val="0"/>
                <w:sz w:val="18"/>
                <w:szCs w:val="18"/>
              </w:rPr>
              <w:t>甲级</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永安市水稻生产功能区划定</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29</w:t>
            </w:r>
          </w:p>
        </w:tc>
        <w:tc>
          <w:tcPr>
            <w:tcW w:w="26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福州陆海工程咨询有限公司</w:t>
            </w:r>
          </w:p>
        </w:tc>
        <w:tc>
          <w:tcPr>
            <w:tcW w:w="64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ascii="宋体" w:hAnsi="宋体" w:cs="宋体"/>
                <w:kern w:val="0"/>
                <w:sz w:val="18"/>
                <w:szCs w:val="18"/>
              </w:rPr>
              <w:t>甲级</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罗源湾港区可门作业区下屿进港航道测量</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30</w:t>
            </w:r>
          </w:p>
        </w:tc>
        <w:tc>
          <w:tcPr>
            <w:tcW w:w="26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中国电建集团福建省电力勘测设计院有限公司</w:t>
            </w:r>
          </w:p>
        </w:tc>
        <w:tc>
          <w:tcPr>
            <w:tcW w:w="64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ascii="宋体" w:hAnsi="宋体" w:cs="宋体"/>
                <w:kern w:val="0"/>
                <w:sz w:val="18"/>
                <w:szCs w:val="18"/>
              </w:rPr>
              <w:t>甲级</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宁德深安（响塘）～崇儒双回220KV线路工程</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31</w:t>
            </w:r>
          </w:p>
        </w:tc>
        <w:tc>
          <w:tcPr>
            <w:tcW w:w="263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厦门闽矿测绘院</w:t>
            </w:r>
          </w:p>
        </w:tc>
        <w:tc>
          <w:tcPr>
            <w:tcW w:w="64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甲级</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18"/>
                <w:szCs w:val="18"/>
              </w:rPr>
            </w:pPr>
            <w:r>
              <w:rPr>
                <w:rFonts w:hint="eastAsia" w:ascii="宋体" w:hAnsi="宋体" w:cs="宋体"/>
                <w:kern w:val="0"/>
                <w:sz w:val="18"/>
                <w:szCs w:val="18"/>
              </w:rPr>
              <w:t>2018年厦门市1：500（1：1000）更新测图</w:t>
            </w:r>
          </w:p>
          <w:p>
            <w:pPr>
              <w:widowControl/>
              <w:spacing w:line="300" w:lineRule="exact"/>
              <w:jc w:val="center"/>
              <w:rPr>
                <w:rFonts w:ascii="宋体" w:hAnsi="宋体" w:cs="宋体"/>
                <w:kern w:val="0"/>
                <w:sz w:val="18"/>
                <w:szCs w:val="18"/>
              </w:rPr>
            </w:pPr>
            <w:r>
              <w:rPr>
                <w:rFonts w:hint="eastAsia" w:ascii="宋体" w:hAnsi="宋体" w:cs="宋体"/>
                <w:kern w:val="0"/>
                <w:sz w:val="18"/>
                <w:szCs w:val="18"/>
              </w:rPr>
              <w:t>（区域二）（云洋村地形图）</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32</w:t>
            </w:r>
          </w:p>
        </w:tc>
        <w:tc>
          <w:tcPr>
            <w:tcW w:w="263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泉州市房地产测绘队</w:t>
            </w:r>
          </w:p>
        </w:tc>
        <w:tc>
          <w:tcPr>
            <w:tcW w:w="64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ascii="宋体" w:hAnsi="宋体" w:cs="宋体"/>
                <w:kern w:val="0"/>
                <w:sz w:val="18"/>
                <w:szCs w:val="18"/>
              </w:rPr>
              <w:t>甲级</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18"/>
                <w:szCs w:val="18"/>
              </w:rPr>
            </w:pPr>
            <w:r>
              <w:rPr>
                <w:rFonts w:hint="eastAsia" w:ascii="宋体" w:hAnsi="宋体" w:cs="宋体"/>
                <w:kern w:val="0"/>
                <w:sz w:val="18"/>
                <w:szCs w:val="18"/>
              </w:rPr>
              <w:t>兆基·光明城C-4地块3号楼房屋产权登记</w:t>
            </w:r>
          </w:p>
          <w:p>
            <w:pPr>
              <w:widowControl/>
              <w:spacing w:line="300" w:lineRule="exact"/>
              <w:jc w:val="center"/>
              <w:rPr>
                <w:rFonts w:ascii="宋体" w:hAnsi="宋体" w:cs="宋体"/>
                <w:kern w:val="0"/>
                <w:sz w:val="18"/>
                <w:szCs w:val="18"/>
              </w:rPr>
            </w:pPr>
            <w:r>
              <w:rPr>
                <w:rFonts w:hint="eastAsia" w:ascii="宋体" w:hAnsi="宋体" w:cs="宋体"/>
                <w:kern w:val="0"/>
                <w:sz w:val="18"/>
                <w:szCs w:val="18"/>
              </w:rPr>
              <w:t>面积测算</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33</w:t>
            </w:r>
          </w:p>
        </w:tc>
        <w:tc>
          <w:tcPr>
            <w:tcW w:w="26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kern w:val="0"/>
                <w:sz w:val="18"/>
                <w:szCs w:val="18"/>
              </w:rPr>
            </w:pPr>
            <w:r>
              <w:rPr>
                <w:rFonts w:hint="eastAsia" w:ascii="宋体" w:hAnsi="宋体" w:cs="宋体"/>
                <w:kern w:val="0"/>
                <w:sz w:val="18"/>
                <w:szCs w:val="18"/>
              </w:rPr>
              <w:t>厦门集恩图造信息科技股份</w:t>
            </w:r>
          </w:p>
          <w:p>
            <w:pPr>
              <w:spacing w:line="300" w:lineRule="exact"/>
              <w:jc w:val="center"/>
              <w:rPr>
                <w:rFonts w:ascii="宋体" w:hAnsi="宋体" w:cs="宋体"/>
                <w:kern w:val="0"/>
                <w:sz w:val="18"/>
                <w:szCs w:val="18"/>
              </w:rPr>
            </w:pPr>
            <w:r>
              <w:rPr>
                <w:rFonts w:hint="eastAsia" w:ascii="宋体" w:hAnsi="宋体" w:cs="宋体"/>
                <w:kern w:val="0"/>
                <w:sz w:val="18"/>
                <w:szCs w:val="18"/>
              </w:rPr>
              <w:t>有限公司</w:t>
            </w:r>
          </w:p>
        </w:tc>
        <w:tc>
          <w:tcPr>
            <w:tcW w:w="64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ascii="宋体" w:hAnsi="宋体" w:cs="宋体"/>
                <w:kern w:val="0"/>
                <w:sz w:val="18"/>
                <w:szCs w:val="18"/>
              </w:rPr>
              <w:t>甲级</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kern w:val="0"/>
                <w:sz w:val="18"/>
                <w:szCs w:val="18"/>
              </w:rPr>
            </w:pPr>
            <w:r>
              <w:rPr>
                <w:rFonts w:hint="eastAsia" w:ascii="宋体" w:hAnsi="宋体" w:cs="宋体"/>
                <w:kern w:val="0"/>
                <w:sz w:val="18"/>
                <w:szCs w:val="18"/>
              </w:rPr>
              <w:t>漳州市公安局警用地理信息共享平台（一期）</w:t>
            </w:r>
          </w:p>
          <w:p>
            <w:pPr>
              <w:spacing w:line="300" w:lineRule="exact"/>
              <w:jc w:val="center"/>
              <w:rPr>
                <w:rFonts w:ascii="宋体" w:hAnsi="宋体" w:cs="宋体"/>
                <w:kern w:val="0"/>
                <w:sz w:val="18"/>
                <w:szCs w:val="18"/>
              </w:rPr>
            </w:pPr>
            <w:r>
              <w:rPr>
                <w:rFonts w:hint="eastAsia" w:ascii="宋体" w:hAnsi="宋体" w:cs="宋体"/>
                <w:kern w:val="0"/>
                <w:sz w:val="18"/>
                <w:szCs w:val="18"/>
              </w:rPr>
              <w:t>建设项目</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34</w:t>
            </w:r>
          </w:p>
        </w:tc>
        <w:tc>
          <w:tcPr>
            <w:tcW w:w="26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福建通测勘察设计有限公司</w:t>
            </w:r>
          </w:p>
        </w:tc>
        <w:tc>
          <w:tcPr>
            <w:tcW w:w="64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ascii="宋体" w:hAnsi="宋体" w:cs="宋体"/>
                <w:kern w:val="0"/>
                <w:sz w:val="18"/>
                <w:szCs w:val="18"/>
              </w:rPr>
              <w:t>乙级</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连江县筱埕镇1：500地形测绘</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35</w:t>
            </w:r>
          </w:p>
        </w:tc>
        <w:tc>
          <w:tcPr>
            <w:tcW w:w="26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福建峡辉勘测规划评估有限公司</w:t>
            </w:r>
          </w:p>
        </w:tc>
        <w:tc>
          <w:tcPr>
            <w:tcW w:w="64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ascii="宋体" w:hAnsi="宋体" w:cs="宋体"/>
                <w:kern w:val="0"/>
                <w:sz w:val="18"/>
                <w:szCs w:val="18"/>
              </w:rPr>
              <w:t>乙级</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鼓山风景区、鼓岭旅游度假区勘界项目及房屋建筑面积测算</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36</w:t>
            </w:r>
          </w:p>
        </w:tc>
        <w:tc>
          <w:tcPr>
            <w:tcW w:w="26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福建鑫众勘测规划有限公司</w:t>
            </w:r>
          </w:p>
        </w:tc>
        <w:tc>
          <w:tcPr>
            <w:tcW w:w="64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ascii="宋体" w:hAnsi="宋体" w:cs="宋体"/>
                <w:kern w:val="0"/>
                <w:sz w:val="18"/>
                <w:szCs w:val="18"/>
              </w:rPr>
              <w:t>乙级</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明溪县2017年度变更调查更新项目</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37</w:t>
            </w:r>
          </w:p>
        </w:tc>
        <w:tc>
          <w:tcPr>
            <w:tcW w:w="26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kern w:val="0"/>
                <w:sz w:val="18"/>
                <w:szCs w:val="18"/>
              </w:rPr>
            </w:pPr>
            <w:r>
              <w:rPr>
                <w:rFonts w:hint="eastAsia" w:ascii="宋体" w:hAnsi="宋体" w:cs="宋体"/>
                <w:kern w:val="0"/>
                <w:sz w:val="18"/>
                <w:szCs w:val="18"/>
              </w:rPr>
              <w:t>福州布瑞克商友地理信息技术</w:t>
            </w:r>
          </w:p>
          <w:p>
            <w:pPr>
              <w:spacing w:line="300" w:lineRule="exact"/>
              <w:jc w:val="center"/>
              <w:rPr>
                <w:rFonts w:ascii="宋体" w:hAnsi="宋体" w:cs="宋体"/>
                <w:kern w:val="0"/>
                <w:sz w:val="18"/>
                <w:szCs w:val="18"/>
              </w:rPr>
            </w:pPr>
            <w:r>
              <w:rPr>
                <w:rFonts w:hint="eastAsia" w:ascii="宋体" w:hAnsi="宋体" w:cs="宋体"/>
                <w:kern w:val="0"/>
                <w:sz w:val="18"/>
                <w:szCs w:val="18"/>
              </w:rPr>
              <w:t>有限公司</w:t>
            </w:r>
          </w:p>
        </w:tc>
        <w:tc>
          <w:tcPr>
            <w:tcW w:w="64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ascii="宋体" w:hAnsi="宋体" w:cs="宋体"/>
                <w:kern w:val="0"/>
                <w:sz w:val="18"/>
                <w:szCs w:val="18"/>
              </w:rPr>
              <w:t>乙级</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晋江市龙湖镇钞井溪上游清淤工程</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38</w:t>
            </w:r>
          </w:p>
        </w:tc>
        <w:tc>
          <w:tcPr>
            <w:tcW w:w="26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福州潮洋工程试验检测有限公司</w:t>
            </w:r>
          </w:p>
        </w:tc>
        <w:tc>
          <w:tcPr>
            <w:tcW w:w="64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ascii="宋体" w:hAnsi="宋体" w:cs="宋体"/>
                <w:kern w:val="0"/>
                <w:sz w:val="18"/>
                <w:szCs w:val="18"/>
              </w:rPr>
              <w:t>乙级</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kern w:val="0"/>
                <w:sz w:val="18"/>
                <w:szCs w:val="18"/>
              </w:rPr>
            </w:pPr>
            <w:r>
              <w:rPr>
                <w:rFonts w:hint="eastAsia" w:ascii="宋体" w:hAnsi="宋体" w:cs="宋体"/>
                <w:kern w:val="0"/>
                <w:sz w:val="18"/>
                <w:szCs w:val="18"/>
              </w:rPr>
              <w:t>连江县黄岐半岛人工鱼礁建设项目（一期工程）</w:t>
            </w:r>
          </w:p>
          <w:p>
            <w:pPr>
              <w:spacing w:line="300" w:lineRule="exact"/>
              <w:jc w:val="center"/>
              <w:rPr>
                <w:rFonts w:ascii="宋体" w:hAnsi="宋体" w:cs="宋体"/>
                <w:kern w:val="0"/>
                <w:sz w:val="18"/>
                <w:szCs w:val="18"/>
              </w:rPr>
            </w:pPr>
            <w:r>
              <w:rPr>
                <w:rFonts w:hint="eastAsia" w:ascii="宋体" w:hAnsi="宋体" w:cs="宋体"/>
                <w:kern w:val="0"/>
                <w:sz w:val="18"/>
                <w:szCs w:val="18"/>
              </w:rPr>
              <w:t>水深地形测量</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39</w:t>
            </w:r>
          </w:p>
        </w:tc>
        <w:tc>
          <w:tcPr>
            <w:tcW w:w="26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福州林景行信息技术有限公司</w:t>
            </w:r>
          </w:p>
        </w:tc>
        <w:tc>
          <w:tcPr>
            <w:tcW w:w="64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ascii="宋体" w:hAnsi="宋体" w:cs="宋体"/>
                <w:kern w:val="0"/>
                <w:sz w:val="18"/>
                <w:szCs w:val="18"/>
              </w:rPr>
              <w:t>乙级</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闽南文化生态保护区数据库与展示系统项目</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40</w:t>
            </w:r>
          </w:p>
        </w:tc>
        <w:tc>
          <w:tcPr>
            <w:tcW w:w="26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福州锐科信息科技有限公司</w:t>
            </w:r>
          </w:p>
        </w:tc>
        <w:tc>
          <w:tcPr>
            <w:tcW w:w="64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ascii="宋体" w:hAnsi="宋体" w:cs="宋体"/>
                <w:kern w:val="0"/>
                <w:sz w:val="18"/>
                <w:szCs w:val="18"/>
              </w:rPr>
              <w:t>乙级</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大历镇田后村1：500地形测量</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41</w:t>
            </w:r>
          </w:p>
        </w:tc>
        <w:tc>
          <w:tcPr>
            <w:tcW w:w="26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福州市罗零勘测技术有限公司</w:t>
            </w:r>
          </w:p>
        </w:tc>
        <w:tc>
          <w:tcPr>
            <w:tcW w:w="64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ascii="宋体" w:hAnsi="宋体" w:cs="宋体"/>
                <w:kern w:val="0"/>
                <w:sz w:val="18"/>
                <w:szCs w:val="18"/>
              </w:rPr>
              <w:t>乙级</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闽清县2017年度土地变更调查与遥感监测项目</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42</w:t>
            </w:r>
          </w:p>
        </w:tc>
        <w:tc>
          <w:tcPr>
            <w:tcW w:w="26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福州翔飞航空科技有限公司</w:t>
            </w:r>
          </w:p>
        </w:tc>
        <w:tc>
          <w:tcPr>
            <w:tcW w:w="64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ascii="宋体" w:hAnsi="宋体" w:cs="宋体"/>
                <w:kern w:val="0"/>
                <w:sz w:val="18"/>
                <w:szCs w:val="18"/>
              </w:rPr>
              <w:t>乙级</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鼓岭旅游度假区建筑调查</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43</w:t>
            </w:r>
          </w:p>
        </w:tc>
        <w:tc>
          <w:tcPr>
            <w:tcW w:w="26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福州信源测绘有限公司</w:t>
            </w:r>
          </w:p>
        </w:tc>
        <w:tc>
          <w:tcPr>
            <w:tcW w:w="64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ascii="宋体" w:hAnsi="宋体" w:cs="宋体"/>
                <w:kern w:val="0"/>
                <w:sz w:val="18"/>
                <w:szCs w:val="18"/>
              </w:rPr>
              <w:t>乙级</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建宁甘家隘风电场工程征地放样</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44</w:t>
            </w:r>
          </w:p>
        </w:tc>
        <w:tc>
          <w:tcPr>
            <w:tcW w:w="26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kern w:val="0"/>
                <w:sz w:val="18"/>
                <w:szCs w:val="18"/>
              </w:rPr>
            </w:pPr>
            <w:r>
              <w:rPr>
                <w:rFonts w:hint="eastAsia" w:ascii="宋体" w:hAnsi="宋体" w:cs="宋体"/>
                <w:kern w:val="0"/>
                <w:sz w:val="18"/>
                <w:szCs w:val="18"/>
              </w:rPr>
              <w:t>中国冶金地质总局第二</w:t>
            </w:r>
          </w:p>
          <w:p>
            <w:pPr>
              <w:spacing w:line="300" w:lineRule="exact"/>
              <w:jc w:val="center"/>
              <w:rPr>
                <w:rFonts w:ascii="宋体" w:hAnsi="宋体" w:cs="宋体"/>
                <w:kern w:val="0"/>
                <w:sz w:val="18"/>
                <w:szCs w:val="18"/>
              </w:rPr>
            </w:pPr>
            <w:r>
              <w:rPr>
                <w:rFonts w:hint="eastAsia" w:ascii="宋体" w:hAnsi="宋体" w:cs="宋体"/>
                <w:kern w:val="0"/>
                <w:sz w:val="18"/>
                <w:szCs w:val="18"/>
              </w:rPr>
              <w:t>地质勘查院</w:t>
            </w:r>
          </w:p>
        </w:tc>
        <w:tc>
          <w:tcPr>
            <w:tcW w:w="64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ascii="宋体" w:hAnsi="宋体" w:cs="宋体"/>
                <w:kern w:val="0"/>
                <w:sz w:val="18"/>
                <w:szCs w:val="18"/>
              </w:rPr>
              <w:t>乙级</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西藏自治区乃东县努日铜多金属矿区测量</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45</w:t>
            </w:r>
          </w:p>
        </w:tc>
        <w:tc>
          <w:tcPr>
            <w:tcW w:w="26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福建地矿建设集团公司</w:t>
            </w:r>
          </w:p>
        </w:tc>
        <w:tc>
          <w:tcPr>
            <w:tcW w:w="64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ascii="宋体" w:hAnsi="宋体" w:cs="宋体"/>
                <w:kern w:val="0"/>
                <w:sz w:val="18"/>
                <w:szCs w:val="18"/>
              </w:rPr>
              <w:t>乙级</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福建省地质资料库项目一期工程放样测量</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46</w:t>
            </w:r>
          </w:p>
        </w:tc>
        <w:tc>
          <w:tcPr>
            <w:tcW w:w="26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福建省水利规划院</w:t>
            </w:r>
          </w:p>
        </w:tc>
        <w:tc>
          <w:tcPr>
            <w:tcW w:w="64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ascii="宋体" w:hAnsi="宋体" w:cs="宋体"/>
                <w:kern w:val="0"/>
                <w:sz w:val="18"/>
                <w:szCs w:val="18"/>
              </w:rPr>
              <w:t>乙级</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漳浦县朝阳水库工程</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47</w:t>
            </w:r>
          </w:p>
        </w:tc>
        <w:tc>
          <w:tcPr>
            <w:tcW w:w="26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福建省新国地土地规划设计有限公司</w:t>
            </w:r>
          </w:p>
        </w:tc>
        <w:tc>
          <w:tcPr>
            <w:tcW w:w="64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ascii="宋体" w:hAnsi="宋体" w:cs="宋体"/>
                <w:kern w:val="0"/>
                <w:sz w:val="18"/>
                <w:szCs w:val="18"/>
              </w:rPr>
              <w:t>乙级</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霞浦县2017年度变更调查更新项目</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48</w:t>
            </w:r>
          </w:p>
        </w:tc>
        <w:tc>
          <w:tcPr>
            <w:tcW w:w="26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福建省亿力建设工程有限公司</w:t>
            </w:r>
          </w:p>
        </w:tc>
        <w:tc>
          <w:tcPr>
            <w:tcW w:w="64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ascii="宋体" w:hAnsi="宋体" w:cs="宋体"/>
                <w:kern w:val="0"/>
                <w:sz w:val="18"/>
                <w:szCs w:val="18"/>
              </w:rPr>
              <w:t>乙级</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2018年高新区10kv地下电缆线路数据采集建模普查</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49</w:t>
            </w:r>
          </w:p>
        </w:tc>
        <w:tc>
          <w:tcPr>
            <w:tcW w:w="263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福建</w:t>
            </w:r>
            <w:r>
              <w:rPr>
                <w:rFonts w:ascii="宋体" w:hAnsi="宋体" w:cs="宋体"/>
                <w:kern w:val="0"/>
                <w:sz w:val="18"/>
                <w:szCs w:val="18"/>
              </w:rPr>
              <w:t>省煤田地质测绘院</w:t>
            </w:r>
          </w:p>
        </w:tc>
        <w:tc>
          <w:tcPr>
            <w:tcW w:w="64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乙级</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龙海市水稻生产功能区划定（白水镇）</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50</w:t>
            </w:r>
          </w:p>
        </w:tc>
        <w:tc>
          <w:tcPr>
            <w:tcW w:w="263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厦门图辰信息科技有限公司</w:t>
            </w:r>
          </w:p>
        </w:tc>
        <w:tc>
          <w:tcPr>
            <w:tcW w:w="64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ascii="宋体" w:hAnsi="宋体" w:cs="宋体"/>
                <w:kern w:val="0"/>
                <w:sz w:val="18"/>
                <w:szCs w:val="18"/>
              </w:rPr>
              <w:t>乙级</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思明区开元街道窨井普查项目</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51</w:t>
            </w:r>
          </w:p>
        </w:tc>
        <w:tc>
          <w:tcPr>
            <w:tcW w:w="263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福建省水产研究所</w:t>
            </w:r>
          </w:p>
        </w:tc>
        <w:tc>
          <w:tcPr>
            <w:tcW w:w="64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乙级</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福建省县级海域动态监管能力建设项目—历史用海坐标转换及权属核查项目</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52</w:t>
            </w:r>
          </w:p>
        </w:tc>
        <w:tc>
          <w:tcPr>
            <w:tcW w:w="263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厦门市华林测绘信息有限公司</w:t>
            </w:r>
          </w:p>
        </w:tc>
        <w:tc>
          <w:tcPr>
            <w:tcW w:w="64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ascii="宋体" w:hAnsi="宋体" w:cs="宋体"/>
                <w:kern w:val="0"/>
                <w:sz w:val="18"/>
                <w:szCs w:val="18"/>
              </w:rPr>
              <w:t>乙级</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思明区莲前东路街区立面综合整治提升工程建筑外立面测量</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53</w:t>
            </w:r>
          </w:p>
        </w:tc>
        <w:tc>
          <w:tcPr>
            <w:tcW w:w="263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福建海洋研究所</w:t>
            </w:r>
          </w:p>
        </w:tc>
        <w:tc>
          <w:tcPr>
            <w:tcW w:w="64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ascii="宋体" w:hAnsi="宋体" w:cs="宋体"/>
                <w:kern w:val="0"/>
                <w:sz w:val="18"/>
                <w:szCs w:val="18"/>
              </w:rPr>
              <w:t>乙级</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2013XP项目（中奥游艇码头B项目）填海竣工海域使用验收测量</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54</w:t>
            </w:r>
          </w:p>
        </w:tc>
        <w:tc>
          <w:tcPr>
            <w:tcW w:w="263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厦门长衡测绘有限公司</w:t>
            </w:r>
          </w:p>
        </w:tc>
        <w:tc>
          <w:tcPr>
            <w:tcW w:w="64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ascii="宋体" w:hAnsi="宋体" w:cs="宋体"/>
                <w:kern w:val="0"/>
                <w:sz w:val="18"/>
                <w:szCs w:val="18"/>
              </w:rPr>
              <w:t>乙级</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原子通厂房及配套设施（X2014Y02-G地块）</w:t>
            </w:r>
          </w:p>
          <w:p>
            <w:pPr>
              <w:widowControl/>
              <w:spacing w:line="300" w:lineRule="exact"/>
              <w:jc w:val="center"/>
              <w:rPr>
                <w:rFonts w:ascii="宋体" w:hAnsi="宋体" w:cs="宋体"/>
                <w:kern w:val="0"/>
                <w:sz w:val="18"/>
                <w:szCs w:val="18"/>
              </w:rPr>
            </w:pPr>
            <w:r>
              <w:rPr>
                <w:rFonts w:hint="eastAsia" w:ascii="宋体" w:hAnsi="宋体" w:cs="宋体"/>
                <w:kern w:val="0"/>
                <w:sz w:val="18"/>
                <w:szCs w:val="18"/>
              </w:rPr>
              <w:t>一期</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55</w:t>
            </w:r>
          </w:p>
        </w:tc>
        <w:tc>
          <w:tcPr>
            <w:tcW w:w="263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福建经航勘测设计有限公司</w:t>
            </w:r>
          </w:p>
        </w:tc>
        <w:tc>
          <w:tcPr>
            <w:tcW w:w="64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ascii="宋体" w:hAnsi="宋体" w:cs="宋体"/>
                <w:kern w:val="0"/>
                <w:sz w:val="18"/>
                <w:szCs w:val="18"/>
              </w:rPr>
              <w:t>乙级</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杏西路改造工程竣工测量</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56</w:t>
            </w:r>
          </w:p>
        </w:tc>
        <w:tc>
          <w:tcPr>
            <w:tcW w:w="263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厦门协西信息科技有限公司</w:t>
            </w:r>
          </w:p>
        </w:tc>
        <w:tc>
          <w:tcPr>
            <w:tcW w:w="64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ascii="宋体" w:hAnsi="宋体" w:cs="宋体"/>
                <w:kern w:val="0"/>
                <w:sz w:val="18"/>
                <w:szCs w:val="18"/>
              </w:rPr>
              <w:t>乙级</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2018年国网南平供电公司营销GIS</w:t>
            </w:r>
          </w:p>
          <w:p>
            <w:pPr>
              <w:widowControl/>
              <w:spacing w:line="300" w:lineRule="exact"/>
              <w:jc w:val="center"/>
              <w:rPr>
                <w:rFonts w:ascii="宋体" w:hAnsi="宋体" w:cs="宋体"/>
                <w:kern w:val="0"/>
                <w:sz w:val="18"/>
                <w:szCs w:val="18"/>
              </w:rPr>
            </w:pPr>
            <w:r>
              <w:rPr>
                <w:rFonts w:hint="eastAsia" w:ascii="宋体" w:hAnsi="宋体" w:cs="宋体"/>
                <w:kern w:val="0"/>
                <w:sz w:val="18"/>
                <w:szCs w:val="18"/>
              </w:rPr>
              <w:t>信息系统运维</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57</w:t>
            </w:r>
          </w:p>
        </w:tc>
        <w:tc>
          <w:tcPr>
            <w:tcW w:w="263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泉州中艺勘测设计咨询有限公司</w:t>
            </w:r>
          </w:p>
        </w:tc>
        <w:tc>
          <w:tcPr>
            <w:tcW w:w="64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ascii="宋体" w:hAnsi="宋体" w:cs="宋体"/>
                <w:kern w:val="0"/>
                <w:sz w:val="18"/>
                <w:szCs w:val="18"/>
              </w:rPr>
              <w:t>乙级</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惠安县螺阳镇后厝路地形测量</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58</w:t>
            </w:r>
          </w:p>
        </w:tc>
        <w:tc>
          <w:tcPr>
            <w:tcW w:w="263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泉州山水测绘有限公司</w:t>
            </w:r>
          </w:p>
        </w:tc>
        <w:tc>
          <w:tcPr>
            <w:tcW w:w="64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ascii="宋体" w:hAnsi="宋体" w:cs="宋体"/>
                <w:kern w:val="0"/>
                <w:sz w:val="18"/>
                <w:szCs w:val="18"/>
              </w:rPr>
              <w:t>乙级</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泉州台商投资区东园镇锦峰村渠整治地形图</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59</w:t>
            </w:r>
          </w:p>
        </w:tc>
        <w:tc>
          <w:tcPr>
            <w:tcW w:w="263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福建全测工程勘察设计有限公司</w:t>
            </w:r>
          </w:p>
        </w:tc>
        <w:tc>
          <w:tcPr>
            <w:tcW w:w="64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ascii="宋体" w:hAnsi="宋体" w:cs="宋体"/>
                <w:kern w:val="0"/>
                <w:sz w:val="18"/>
                <w:szCs w:val="18"/>
              </w:rPr>
              <w:t>乙级</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安溪县长坑乡南斗村地形测量</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60</w:t>
            </w:r>
          </w:p>
        </w:tc>
        <w:tc>
          <w:tcPr>
            <w:tcW w:w="263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泉州兴业房地产测绘有限公司</w:t>
            </w:r>
          </w:p>
        </w:tc>
        <w:tc>
          <w:tcPr>
            <w:tcW w:w="64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ascii="宋体" w:hAnsi="宋体" w:cs="宋体"/>
                <w:kern w:val="0"/>
                <w:sz w:val="18"/>
                <w:szCs w:val="18"/>
              </w:rPr>
              <w:t>乙级</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万科·金域滨江一期1幢房产预测算</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61</w:t>
            </w:r>
          </w:p>
        </w:tc>
        <w:tc>
          <w:tcPr>
            <w:tcW w:w="263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漳州市力远测绘有限公司</w:t>
            </w:r>
          </w:p>
        </w:tc>
        <w:tc>
          <w:tcPr>
            <w:tcW w:w="64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乙级</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漳州金峰科技创意产业园</w:t>
            </w:r>
            <w:r>
              <w:rPr>
                <w:rFonts w:ascii="宋体" w:hAnsi="宋体" w:cs="宋体"/>
                <w:kern w:val="0"/>
                <w:sz w:val="18"/>
                <w:szCs w:val="18"/>
              </w:rPr>
              <w:t>不动产实测</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62</w:t>
            </w:r>
          </w:p>
        </w:tc>
        <w:tc>
          <w:tcPr>
            <w:tcW w:w="263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莆田市山海测绘技术有限公司</w:t>
            </w:r>
          </w:p>
        </w:tc>
        <w:tc>
          <w:tcPr>
            <w:tcW w:w="64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乙级</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城厢区污水管网PPP项目二期工程华亭镇部分村庄地形修（补）测绘</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63</w:t>
            </w:r>
          </w:p>
        </w:tc>
        <w:tc>
          <w:tcPr>
            <w:tcW w:w="263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宁德山水测绘有限公司</w:t>
            </w:r>
          </w:p>
        </w:tc>
        <w:tc>
          <w:tcPr>
            <w:tcW w:w="64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乙级</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18"/>
                <w:szCs w:val="18"/>
              </w:rPr>
            </w:pPr>
            <w:r>
              <w:rPr>
                <w:rFonts w:hint="eastAsia" w:ascii="宋体" w:hAnsi="宋体" w:cs="宋体"/>
                <w:kern w:val="0"/>
                <w:sz w:val="18"/>
                <w:szCs w:val="18"/>
              </w:rPr>
              <w:t>宁德师范学院东侨校区湖水景观及周边环境治理</w:t>
            </w:r>
          </w:p>
          <w:p>
            <w:pPr>
              <w:widowControl/>
              <w:spacing w:line="300" w:lineRule="exact"/>
              <w:jc w:val="center"/>
              <w:rPr>
                <w:rFonts w:ascii="宋体" w:hAnsi="宋体" w:cs="宋体"/>
                <w:kern w:val="0"/>
                <w:sz w:val="18"/>
                <w:szCs w:val="18"/>
              </w:rPr>
            </w:pPr>
            <w:r>
              <w:rPr>
                <w:rFonts w:hint="eastAsia" w:ascii="宋体" w:hAnsi="宋体" w:cs="宋体"/>
                <w:kern w:val="0"/>
                <w:sz w:val="18"/>
                <w:szCs w:val="18"/>
              </w:rPr>
              <w:t>工程地形图测绘</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64</w:t>
            </w:r>
          </w:p>
        </w:tc>
        <w:tc>
          <w:tcPr>
            <w:tcW w:w="263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宁德市大地测绘有限公司</w:t>
            </w:r>
          </w:p>
        </w:tc>
        <w:tc>
          <w:tcPr>
            <w:tcW w:w="64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乙级</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宁德泰禾红树林三期规划测量</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65</w:t>
            </w:r>
          </w:p>
        </w:tc>
        <w:tc>
          <w:tcPr>
            <w:tcW w:w="263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福建省新天地信勘测有限公司</w:t>
            </w:r>
          </w:p>
        </w:tc>
        <w:tc>
          <w:tcPr>
            <w:tcW w:w="64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乙级</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宁德鑫安驾校(仙洋洋厂区）训练场地地形图测绘</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66</w:t>
            </w:r>
          </w:p>
        </w:tc>
        <w:tc>
          <w:tcPr>
            <w:tcW w:w="263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三明山水勘测规划有限公司</w:t>
            </w:r>
          </w:p>
        </w:tc>
        <w:tc>
          <w:tcPr>
            <w:tcW w:w="64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乙级</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永安市南区凯悦蓝山商品房房产测绘</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67</w:t>
            </w:r>
          </w:p>
        </w:tc>
        <w:tc>
          <w:tcPr>
            <w:tcW w:w="26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福建金森集团有限公司</w:t>
            </w:r>
          </w:p>
        </w:tc>
        <w:tc>
          <w:tcPr>
            <w:tcW w:w="64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乙级</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福建金硕生物科技有限公司(万安镇) 马褂木培育基地航拍</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68</w:t>
            </w:r>
          </w:p>
        </w:tc>
        <w:tc>
          <w:tcPr>
            <w:tcW w:w="26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福建省亿鑫海信息科技有限公司</w:t>
            </w:r>
          </w:p>
        </w:tc>
        <w:tc>
          <w:tcPr>
            <w:tcW w:w="64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ascii="宋体" w:hAnsi="宋体" w:cs="宋体"/>
                <w:kern w:val="0"/>
                <w:sz w:val="18"/>
                <w:szCs w:val="18"/>
              </w:rPr>
              <w:t>乙级</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2016年福建配电电线缆及通道信息采集建模项目</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69</w:t>
            </w:r>
          </w:p>
        </w:tc>
        <w:tc>
          <w:tcPr>
            <w:tcW w:w="26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福建华测勘察设计有限责任公司</w:t>
            </w:r>
          </w:p>
        </w:tc>
        <w:tc>
          <w:tcPr>
            <w:tcW w:w="64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ascii="宋体" w:hAnsi="宋体" w:cs="宋体"/>
                <w:kern w:val="0"/>
                <w:sz w:val="18"/>
                <w:szCs w:val="18"/>
              </w:rPr>
              <w:t>乙级</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kern w:val="0"/>
                <w:sz w:val="18"/>
                <w:szCs w:val="18"/>
              </w:rPr>
            </w:pPr>
            <w:r>
              <w:rPr>
                <w:rFonts w:hint="eastAsia" w:ascii="宋体" w:hAnsi="宋体" w:cs="宋体"/>
                <w:kern w:val="0"/>
                <w:sz w:val="18"/>
                <w:szCs w:val="18"/>
              </w:rPr>
              <w:t>福建崇武国家级海洋公园陆域调查</w:t>
            </w:r>
          </w:p>
          <w:p>
            <w:pPr>
              <w:spacing w:line="300" w:lineRule="exact"/>
              <w:jc w:val="center"/>
              <w:rPr>
                <w:rFonts w:ascii="宋体" w:hAnsi="宋体" w:cs="宋体"/>
                <w:kern w:val="0"/>
                <w:sz w:val="18"/>
                <w:szCs w:val="18"/>
              </w:rPr>
            </w:pPr>
            <w:r>
              <w:rPr>
                <w:rFonts w:hint="eastAsia" w:ascii="宋体" w:hAnsi="宋体" w:cs="宋体"/>
                <w:kern w:val="0"/>
                <w:sz w:val="18"/>
                <w:szCs w:val="18"/>
              </w:rPr>
              <w:t>（航空摄影部分）·</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70</w:t>
            </w:r>
          </w:p>
        </w:tc>
        <w:tc>
          <w:tcPr>
            <w:tcW w:w="26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福建华东岩土工程有限公司</w:t>
            </w:r>
          </w:p>
        </w:tc>
        <w:tc>
          <w:tcPr>
            <w:tcW w:w="64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ascii="宋体" w:hAnsi="宋体" w:cs="宋体"/>
                <w:kern w:val="0"/>
                <w:sz w:val="18"/>
                <w:szCs w:val="18"/>
              </w:rPr>
              <w:t>乙级</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永春县全面治水工程1：500地形图（德风溪）</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71</w:t>
            </w:r>
          </w:p>
        </w:tc>
        <w:tc>
          <w:tcPr>
            <w:tcW w:w="26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福建华谱空间信息技术有限公司</w:t>
            </w:r>
          </w:p>
        </w:tc>
        <w:tc>
          <w:tcPr>
            <w:tcW w:w="64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ascii="宋体" w:hAnsi="宋体" w:cs="宋体"/>
                <w:kern w:val="0"/>
                <w:sz w:val="18"/>
                <w:szCs w:val="18"/>
              </w:rPr>
              <w:t>乙级</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古田县大桥镇德隆洋村地形测绘项目</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72</w:t>
            </w:r>
          </w:p>
        </w:tc>
        <w:tc>
          <w:tcPr>
            <w:tcW w:w="263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福建闽晟勘测规划有限公司</w:t>
            </w:r>
          </w:p>
        </w:tc>
        <w:tc>
          <w:tcPr>
            <w:tcW w:w="64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ascii="宋体" w:hAnsi="宋体" w:cs="宋体"/>
                <w:kern w:val="0"/>
                <w:sz w:val="18"/>
                <w:szCs w:val="18"/>
              </w:rPr>
              <w:t>乙级</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闽侯洋里金田知青农场1：2000地形测量</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73</w:t>
            </w:r>
          </w:p>
        </w:tc>
        <w:tc>
          <w:tcPr>
            <w:tcW w:w="26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福建其祥勘测有限公司</w:t>
            </w:r>
          </w:p>
        </w:tc>
        <w:tc>
          <w:tcPr>
            <w:tcW w:w="64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ascii="宋体" w:hAnsi="宋体" w:cs="宋体"/>
                <w:kern w:val="0"/>
                <w:sz w:val="18"/>
                <w:szCs w:val="18"/>
              </w:rPr>
              <w:t>乙级</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连江黄岐风电场项目不动产权籍调查测绘</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74</w:t>
            </w:r>
          </w:p>
        </w:tc>
        <w:tc>
          <w:tcPr>
            <w:tcW w:w="26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福建省地科勘测规划有限公司</w:t>
            </w:r>
          </w:p>
        </w:tc>
        <w:tc>
          <w:tcPr>
            <w:tcW w:w="64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ascii="宋体" w:hAnsi="宋体" w:cs="宋体"/>
                <w:kern w:val="0"/>
                <w:sz w:val="18"/>
                <w:szCs w:val="18"/>
              </w:rPr>
              <w:t>乙级</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连江市水稻生产功能区划定</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75</w:t>
            </w:r>
          </w:p>
        </w:tc>
        <w:tc>
          <w:tcPr>
            <w:tcW w:w="26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福建省地质遥感与地理信息服务中心</w:t>
            </w:r>
          </w:p>
        </w:tc>
        <w:tc>
          <w:tcPr>
            <w:tcW w:w="64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ascii="宋体" w:hAnsi="宋体" w:cs="宋体"/>
                <w:kern w:val="0"/>
                <w:sz w:val="18"/>
                <w:szCs w:val="18"/>
              </w:rPr>
              <w:t>乙级</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南平市一张图及综合管理信息平台核心数据库建设</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76</w:t>
            </w:r>
          </w:p>
        </w:tc>
        <w:tc>
          <w:tcPr>
            <w:tcW w:w="26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福州和胜勘测规划有限公司</w:t>
            </w:r>
          </w:p>
        </w:tc>
        <w:tc>
          <w:tcPr>
            <w:tcW w:w="64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丙级</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三明市区数字化地形图修补测1：500</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77</w:t>
            </w:r>
          </w:p>
        </w:tc>
        <w:tc>
          <w:tcPr>
            <w:tcW w:w="26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福州极点测绘有限公司</w:t>
            </w:r>
          </w:p>
        </w:tc>
        <w:tc>
          <w:tcPr>
            <w:tcW w:w="64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丙级</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罗源湾开发区松山片区小获溪清淤工程淤泥方测量</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78</w:t>
            </w:r>
          </w:p>
        </w:tc>
        <w:tc>
          <w:tcPr>
            <w:tcW w:w="263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厦门小隼飞图信息技术有限公司</w:t>
            </w:r>
          </w:p>
        </w:tc>
        <w:tc>
          <w:tcPr>
            <w:tcW w:w="64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丙级</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厦门世茂X2017P07地块1:500地形测量</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79</w:t>
            </w:r>
          </w:p>
        </w:tc>
        <w:tc>
          <w:tcPr>
            <w:tcW w:w="263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厦门华岩勘测设计有限公司</w:t>
            </w:r>
          </w:p>
        </w:tc>
        <w:tc>
          <w:tcPr>
            <w:tcW w:w="64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ascii="宋体" w:hAnsi="宋体" w:cs="宋体"/>
                <w:kern w:val="0"/>
                <w:sz w:val="18"/>
                <w:szCs w:val="18"/>
              </w:rPr>
              <w:t>丙级</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西福路123号地块及周边地形测量</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80</w:t>
            </w:r>
          </w:p>
        </w:tc>
        <w:tc>
          <w:tcPr>
            <w:tcW w:w="263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泉州亿兴电力工程建设有限公司</w:t>
            </w:r>
          </w:p>
        </w:tc>
        <w:tc>
          <w:tcPr>
            <w:tcW w:w="64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丙级</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2018年农服公司中低压杆塔等设备定位</w:t>
            </w:r>
          </w:p>
          <w:p>
            <w:pPr>
              <w:widowControl/>
              <w:spacing w:line="300" w:lineRule="exact"/>
              <w:jc w:val="center"/>
              <w:rPr>
                <w:rFonts w:ascii="宋体" w:hAnsi="宋体" w:cs="宋体"/>
                <w:kern w:val="0"/>
                <w:sz w:val="18"/>
                <w:szCs w:val="18"/>
              </w:rPr>
            </w:pPr>
            <w:r>
              <w:rPr>
                <w:rFonts w:hint="eastAsia" w:ascii="宋体" w:hAnsi="宋体" w:cs="宋体"/>
                <w:kern w:val="0"/>
                <w:sz w:val="18"/>
                <w:szCs w:val="18"/>
              </w:rPr>
              <w:t>拍照采集工程</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81</w:t>
            </w:r>
          </w:p>
        </w:tc>
        <w:tc>
          <w:tcPr>
            <w:tcW w:w="263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福建闽东南勘察设计有限公司</w:t>
            </w:r>
          </w:p>
        </w:tc>
        <w:tc>
          <w:tcPr>
            <w:tcW w:w="64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丙级</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漳平市畜禽定点屠宰场项目规划建设用地使用土地面积和土地的界址测量</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82</w:t>
            </w:r>
          </w:p>
        </w:tc>
        <w:tc>
          <w:tcPr>
            <w:tcW w:w="263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莆田市土地勘测规划院</w:t>
            </w:r>
          </w:p>
        </w:tc>
        <w:tc>
          <w:tcPr>
            <w:tcW w:w="64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丙级</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莆田市秀屿区立龙首饰模具有限公司宗地测绘</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83</w:t>
            </w:r>
          </w:p>
        </w:tc>
        <w:tc>
          <w:tcPr>
            <w:tcW w:w="263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福建中博地理信息有限公司</w:t>
            </w:r>
          </w:p>
        </w:tc>
        <w:tc>
          <w:tcPr>
            <w:tcW w:w="64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丙级</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柘荣县乍洋乡乍洋村2017年土地整理项目</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84</w:t>
            </w:r>
          </w:p>
        </w:tc>
        <w:tc>
          <w:tcPr>
            <w:tcW w:w="26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福建省永信交通设计院有限公司</w:t>
            </w:r>
          </w:p>
        </w:tc>
        <w:tc>
          <w:tcPr>
            <w:tcW w:w="64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丙级</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18"/>
                <w:szCs w:val="18"/>
              </w:rPr>
            </w:pPr>
            <w:r>
              <w:rPr>
                <w:rFonts w:hint="eastAsia" w:ascii="宋体" w:hAnsi="宋体" w:cs="宋体"/>
                <w:kern w:val="0"/>
                <w:sz w:val="18"/>
                <w:szCs w:val="18"/>
              </w:rPr>
              <w:t>永安市幸福生态农业有限公司1：1000数字化</w:t>
            </w:r>
          </w:p>
          <w:p>
            <w:pPr>
              <w:widowControl/>
              <w:spacing w:line="300" w:lineRule="exact"/>
              <w:jc w:val="center"/>
              <w:rPr>
                <w:rFonts w:ascii="宋体" w:hAnsi="宋体" w:cs="宋体"/>
                <w:kern w:val="0"/>
                <w:sz w:val="18"/>
                <w:szCs w:val="18"/>
              </w:rPr>
            </w:pPr>
            <w:r>
              <w:rPr>
                <w:rFonts w:hint="eastAsia" w:ascii="宋体" w:hAnsi="宋体" w:cs="宋体"/>
                <w:kern w:val="0"/>
                <w:sz w:val="18"/>
                <w:szCs w:val="18"/>
              </w:rPr>
              <w:t>地形图测量</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85</w:t>
            </w:r>
          </w:p>
        </w:tc>
        <w:tc>
          <w:tcPr>
            <w:tcW w:w="26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福建闽川测绘有限公司</w:t>
            </w:r>
          </w:p>
        </w:tc>
        <w:tc>
          <w:tcPr>
            <w:tcW w:w="64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丙级</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ascii="宋体" w:hAnsi="宋体" w:cs="宋体"/>
                <w:kern w:val="0"/>
                <w:sz w:val="18"/>
                <w:szCs w:val="18"/>
              </w:rPr>
              <w:t>清流县粮食购销有限公司房产面积测量</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86</w:t>
            </w:r>
          </w:p>
        </w:tc>
        <w:tc>
          <w:tcPr>
            <w:tcW w:w="26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ascii="宋体" w:hAnsi="宋体" w:cs="宋体"/>
                <w:kern w:val="0"/>
                <w:sz w:val="18"/>
                <w:szCs w:val="18"/>
              </w:rPr>
              <w:t>南平市锦华测绘有限公司</w:t>
            </w:r>
          </w:p>
        </w:tc>
        <w:tc>
          <w:tcPr>
            <w:tcW w:w="64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丙级</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ascii="宋体" w:hAnsi="宋体" w:cs="宋体"/>
                <w:kern w:val="0"/>
                <w:sz w:val="18"/>
                <w:szCs w:val="18"/>
              </w:rPr>
              <w:t>南平成功山水开发建设项目</w:t>
            </w:r>
            <w:r>
              <w:rPr>
                <w:rFonts w:hint="eastAsia" w:ascii="宋体" w:hAnsi="宋体" w:cs="宋体"/>
                <w:kern w:val="0"/>
                <w:sz w:val="18"/>
                <w:szCs w:val="18"/>
              </w:rPr>
              <w:t>1:1</w:t>
            </w:r>
            <w:r>
              <w:rPr>
                <w:rFonts w:ascii="宋体" w:hAnsi="宋体" w:cs="宋体"/>
                <w:kern w:val="0"/>
                <w:sz w:val="18"/>
                <w:szCs w:val="18"/>
              </w:rPr>
              <w:t>000地形测绘</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87</w:t>
            </w:r>
          </w:p>
        </w:tc>
        <w:tc>
          <w:tcPr>
            <w:tcW w:w="26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福建龙鑫房屋拆迁工程有限公司</w:t>
            </w:r>
          </w:p>
        </w:tc>
        <w:tc>
          <w:tcPr>
            <w:tcW w:w="64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丁级</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海坛东路与环岛东路交叉口西南侧房屋</w:t>
            </w:r>
          </w:p>
          <w:p>
            <w:pPr>
              <w:spacing w:line="300" w:lineRule="exact"/>
              <w:jc w:val="center"/>
              <w:rPr>
                <w:rFonts w:ascii="宋体" w:hAnsi="宋体" w:cs="宋体"/>
                <w:kern w:val="0"/>
                <w:sz w:val="18"/>
                <w:szCs w:val="18"/>
              </w:rPr>
            </w:pPr>
            <w:r>
              <w:rPr>
                <w:rFonts w:hint="eastAsia" w:ascii="宋体" w:hAnsi="宋体" w:cs="宋体"/>
                <w:kern w:val="0"/>
                <w:sz w:val="18"/>
                <w:szCs w:val="18"/>
              </w:rPr>
              <w:t>征收测量</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88</w:t>
            </w:r>
          </w:p>
        </w:tc>
        <w:tc>
          <w:tcPr>
            <w:tcW w:w="263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安溪县三维测绘服务有限公司</w:t>
            </w:r>
          </w:p>
        </w:tc>
        <w:tc>
          <w:tcPr>
            <w:tcW w:w="64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丁级</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北石公馆建设工程竣工规划验收测量</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89</w:t>
            </w:r>
          </w:p>
        </w:tc>
        <w:tc>
          <w:tcPr>
            <w:tcW w:w="26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建宁县国土资源局规划测量队</w:t>
            </w:r>
          </w:p>
        </w:tc>
        <w:tc>
          <w:tcPr>
            <w:tcW w:w="64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丁级</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ascii="宋体" w:hAnsi="宋体" w:cs="宋体"/>
                <w:kern w:val="0"/>
                <w:sz w:val="18"/>
                <w:szCs w:val="18"/>
              </w:rPr>
              <w:t>建宁县应急水源工程土地勘测定界</w:t>
            </w:r>
            <w:r>
              <w:rPr>
                <w:rFonts w:hint="eastAsia" w:ascii="宋体" w:hAnsi="宋体" w:cs="宋体"/>
                <w:kern w:val="0"/>
                <w:sz w:val="18"/>
                <w:szCs w:val="18"/>
              </w:rPr>
              <w:t>报告测量</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90</w:t>
            </w:r>
          </w:p>
        </w:tc>
        <w:tc>
          <w:tcPr>
            <w:tcW w:w="26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宁化县勘察测量队</w:t>
            </w:r>
          </w:p>
        </w:tc>
        <w:tc>
          <w:tcPr>
            <w:tcW w:w="64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丁级</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ascii="宋体" w:hAnsi="宋体" w:cs="宋体"/>
                <w:kern w:val="0"/>
                <w:sz w:val="18"/>
                <w:szCs w:val="18"/>
              </w:rPr>
              <w:t>名门世家房产测绘</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91</w:t>
            </w:r>
          </w:p>
        </w:tc>
        <w:tc>
          <w:tcPr>
            <w:tcW w:w="26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ascii="宋体" w:hAnsi="宋体" w:cs="宋体"/>
                <w:kern w:val="0"/>
                <w:sz w:val="18"/>
                <w:szCs w:val="18"/>
              </w:rPr>
              <w:t>光泽县山水测绘工程有限公司</w:t>
            </w:r>
          </w:p>
        </w:tc>
        <w:tc>
          <w:tcPr>
            <w:tcW w:w="64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丁级</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ascii="宋体" w:hAnsi="宋体" w:cs="宋体"/>
                <w:kern w:val="0"/>
                <w:sz w:val="18"/>
                <w:szCs w:val="18"/>
              </w:rPr>
              <w:t>鸾凤乡坪山村矿泉水水源保护区地形测量</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92</w:t>
            </w:r>
          </w:p>
        </w:tc>
        <w:tc>
          <w:tcPr>
            <w:tcW w:w="26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ascii="宋体" w:hAnsi="宋体" w:cs="宋体"/>
                <w:kern w:val="0"/>
                <w:sz w:val="18"/>
                <w:szCs w:val="18"/>
              </w:rPr>
              <w:t>政和县家园建设测绘队</w:t>
            </w:r>
          </w:p>
        </w:tc>
        <w:tc>
          <w:tcPr>
            <w:tcW w:w="64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丁级</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ascii="宋体" w:hAnsi="宋体" w:cs="宋体"/>
                <w:kern w:val="0"/>
                <w:sz w:val="18"/>
                <w:szCs w:val="18"/>
              </w:rPr>
              <w:t>牡丹东苑二期房产面积测绘</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93</w:t>
            </w:r>
          </w:p>
        </w:tc>
        <w:tc>
          <w:tcPr>
            <w:tcW w:w="26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ascii="宋体" w:hAnsi="宋体" w:cs="宋体"/>
                <w:kern w:val="0"/>
                <w:sz w:val="18"/>
                <w:szCs w:val="18"/>
              </w:rPr>
              <w:t>武夷山市环夷房屋土地测绘有限公司</w:t>
            </w:r>
          </w:p>
        </w:tc>
        <w:tc>
          <w:tcPr>
            <w:tcW w:w="64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丁级</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kern w:val="0"/>
                <w:sz w:val="18"/>
                <w:szCs w:val="18"/>
              </w:rPr>
            </w:pPr>
            <w:r>
              <w:rPr>
                <w:rFonts w:hint="eastAsia" w:ascii="宋体" w:hAnsi="宋体" w:cs="宋体"/>
                <w:kern w:val="0"/>
                <w:sz w:val="18"/>
                <w:szCs w:val="18"/>
              </w:rPr>
              <w:t>武夷山市洋庄乡大安村大安源1:500数字化</w:t>
            </w:r>
          </w:p>
          <w:p>
            <w:pPr>
              <w:spacing w:line="300" w:lineRule="exact"/>
              <w:jc w:val="center"/>
              <w:rPr>
                <w:rFonts w:ascii="宋体" w:hAnsi="宋体" w:cs="宋体"/>
                <w:kern w:val="0"/>
                <w:sz w:val="18"/>
                <w:szCs w:val="18"/>
              </w:rPr>
            </w:pPr>
            <w:r>
              <w:rPr>
                <w:rFonts w:hint="eastAsia" w:ascii="宋体" w:hAnsi="宋体" w:cs="宋体"/>
                <w:kern w:val="0"/>
                <w:sz w:val="18"/>
                <w:szCs w:val="18"/>
              </w:rPr>
              <w:t>地形图测绘</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94</w:t>
            </w:r>
          </w:p>
        </w:tc>
        <w:tc>
          <w:tcPr>
            <w:tcW w:w="26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kern w:val="0"/>
                <w:sz w:val="18"/>
                <w:szCs w:val="18"/>
              </w:rPr>
            </w:pPr>
            <w:r>
              <w:rPr>
                <w:rFonts w:hint="eastAsia" w:ascii="宋体" w:hAnsi="宋体" w:cs="宋体"/>
                <w:kern w:val="0"/>
                <w:sz w:val="18"/>
                <w:szCs w:val="18"/>
              </w:rPr>
              <w:t>中水北方勘测设计研究</w:t>
            </w:r>
          </w:p>
          <w:p>
            <w:pPr>
              <w:spacing w:line="300" w:lineRule="exact"/>
              <w:jc w:val="center"/>
              <w:rPr>
                <w:rFonts w:ascii="宋体" w:hAnsi="宋体" w:cs="宋体"/>
                <w:kern w:val="0"/>
                <w:sz w:val="18"/>
                <w:szCs w:val="18"/>
              </w:rPr>
            </w:pPr>
            <w:r>
              <w:rPr>
                <w:rFonts w:hint="eastAsia" w:ascii="宋体" w:hAnsi="宋体" w:cs="宋体"/>
                <w:kern w:val="0"/>
                <w:sz w:val="18"/>
                <w:szCs w:val="18"/>
              </w:rPr>
              <w:t>有限责任公司</w:t>
            </w:r>
          </w:p>
          <w:p>
            <w:pPr>
              <w:spacing w:line="300" w:lineRule="exact"/>
              <w:jc w:val="center"/>
              <w:rPr>
                <w:rFonts w:ascii="宋体" w:hAnsi="宋体" w:cs="宋体"/>
                <w:kern w:val="0"/>
                <w:sz w:val="18"/>
                <w:szCs w:val="18"/>
              </w:rPr>
            </w:pPr>
            <w:r>
              <w:rPr>
                <w:rFonts w:hint="eastAsia" w:ascii="宋体" w:hAnsi="宋体" w:cs="宋体"/>
                <w:kern w:val="0"/>
                <w:sz w:val="18"/>
                <w:szCs w:val="18"/>
              </w:rPr>
              <w:t>（省外备案）</w:t>
            </w:r>
          </w:p>
        </w:tc>
        <w:tc>
          <w:tcPr>
            <w:tcW w:w="64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甲级</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kern w:val="0"/>
                <w:sz w:val="18"/>
                <w:szCs w:val="18"/>
              </w:rPr>
            </w:pPr>
            <w:r>
              <w:rPr>
                <w:rFonts w:hint="eastAsia" w:ascii="宋体" w:hAnsi="宋体" w:cs="宋体"/>
                <w:kern w:val="0"/>
                <w:sz w:val="18"/>
                <w:szCs w:val="18"/>
              </w:rPr>
              <w:t>长汀县河流河道岸线及河岸生态保护蓝线</w:t>
            </w:r>
          </w:p>
          <w:p>
            <w:pPr>
              <w:spacing w:line="300" w:lineRule="exact"/>
              <w:jc w:val="center"/>
              <w:rPr>
                <w:rFonts w:ascii="宋体" w:hAnsi="宋体" w:cs="宋体"/>
                <w:kern w:val="0"/>
                <w:sz w:val="18"/>
                <w:szCs w:val="18"/>
              </w:rPr>
            </w:pPr>
            <w:r>
              <w:rPr>
                <w:rFonts w:hint="eastAsia" w:ascii="宋体" w:hAnsi="宋体" w:cs="宋体"/>
                <w:kern w:val="0"/>
                <w:sz w:val="18"/>
                <w:szCs w:val="18"/>
              </w:rPr>
              <w:t>规划项目测绘</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95</w:t>
            </w:r>
          </w:p>
        </w:tc>
        <w:tc>
          <w:tcPr>
            <w:tcW w:w="26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北京中色测绘院有限公司</w:t>
            </w:r>
          </w:p>
          <w:p>
            <w:pPr>
              <w:spacing w:line="300" w:lineRule="exact"/>
              <w:jc w:val="center"/>
              <w:rPr>
                <w:rFonts w:ascii="宋体" w:hAnsi="宋体" w:cs="宋体"/>
                <w:kern w:val="0"/>
                <w:sz w:val="18"/>
                <w:szCs w:val="18"/>
              </w:rPr>
            </w:pPr>
            <w:r>
              <w:rPr>
                <w:rFonts w:hint="eastAsia" w:ascii="宋体" w:hAnsi="宋体" w:cs="宋体"/>
                <w:kern w:val="0"/>
                <w:sz w:val="18"/>
                <w:szCs w:val="18"/>
              </w:rPr>
              <w:t>（省外备案）</w:t>
            </w:r>
          </w:p>
        </w:tc>
        <w:tc>
          <w:tcPr>
            <w:tcW w:w="64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甲级</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龙海市农村土地承包经营权确权登记颁证服务项目</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96</w:t>
            </w:r>
          </w:p>
        </w:tc>
        <w:tc>
          <w:tcPr>
            <w:tcW w:w="26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湖南省地质测绘院</w:t>
            </w:r>
          </w:p>
          <w:p>
            <w:pPr>
              <w:spacing w:line="300" w:lineRule="exact"/>
              <w:jc w:val="center"/>
              <w:rPr>
                <w:rFonts w:ascii="宋体" w:hAnsi="宋体" w:cs="宋体"/>
                <w:kern w:val="0"/>
                <w:sz w:val="18"/>
                <w:szCs w:val="18"/>
              </w:rPr>
            </w:pPr>
            <w:r>
              <w:rPr>
                <w:rFonts w:hint="eastAsia" w:ascii="宋体" w:hAnsi="宋体" w:cs="宋体"/>
                <w:kern w:val="0"/>
                <w:sz w:val="18"/>
                <w:szCs w:val="18"/>
              </w:rPr>
              <w:t>（省外备案）</w:t>
            </w:r>
          </w:p>
        </w:tc>
        <w:tc>
          <w:tcPr>
            <w:tcW w:w="64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甲级</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长泰县农村地籍调查与房屋调查及地籍图编绘项目(第二标段)</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97</w:t>
            </w:r>
          </w:p>
        </w:tc>
        <w:tc>
          <w:tcPr>
            <w:tcW w:w="26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黑龙江华睿智慧国土科技开发股份有限公司（省外备案）</w:t>
            </w:r>
          </w:p>
        </w:tc>
        <w:tc>
          <w:tcPr>
            <w:tcW w:w="64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甲级</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龙海市2018年度农村地籍和房屋调查</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98</w:t>
            </w:r>
          </w:p>
        </w:tc>
        <w:tc>
          <w:tcPr>
            <w:tcW w:w="26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中铁大桥局集团第二工程有限公司（省外备案）</w:t>
            </w:r>
          </w:p>
        </w:tc>
        <w:tc>
          <w:tcPr>
            <w:tcW w:w="64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甲级</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kern w:val="0"/>
                <w:sz w:val="18"/>
                <w:szCs w:val="18"/>
              </w:rPr>
            </w:pPr>
            <w:r>
              <w:rPr>
                <w:rFonts w:hint="eastAsia" w:ascii="宋体" w:hAnsi="宋体" w:cs="宋体"/>
                <w:kern w:val="0"/>
                <w:sz w:val="18"/>
                <w:szCs w:val="18"/>
              </w:rPr>
              <w:t>新建福州至厦门铁路站前工程FX-1标精密测量</w:t>
            </w:r>
          </w:p>
          <w:p>
            <w:pPr>
              <w:spacing w:line="300" w:lineRule="exact"/>
              <w:jc w:val="center"/>
              <w:rPr>
                <w:rFonts w:ascii="宋体" w:hAnsi="宋体" w:cs="宋体"/>
                <w:kern w:val="0"/>
                <w:sz w:val="18"/>
                <w:szCs w:val="18"/>
              </w:rPr>
            </w:pPr>
            <w:r>
              <w:rPr>
                <w:rFonts w:hint="eastAsia" w:ascii="宋体" w:hAnsi="宋体" w:cs="宋体"/>
                <w:kern w:val="0"/>
                <w:sz w:val="18"/>
                <w:szCs w:val="18"/>
              </w:rPr>
              <w:t>控制网复测</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99</w:t>
            </w:r>
          </w:p>
        </w:tc>
        <w:tc>
          <w:tcPr>
            <w:tcW w:w="263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屏南县土地测量队</w:t>
            </w:r>
          </w:p>
        </w:tc>
        <w:tc>
          <w:tcPr>
            <w:tcW w:w="64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丁级</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已注销测绘资质，未检查</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不予评定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100</w:t>
            </w:r>
          </w:p>
        </w:tc>
        <w:tc>
          <w:tcPr>
            <w:tcW w:w="26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福州东峰矿山工程有限公司</w:t>
            </w:r>
          </w:p>
        </w:tc>
        <w:tc>
          <w:tcPr>
            <w:tcW w:w="64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丁级</w:t>
            </w:r>
          </w:p>
        </w:tc>
        <w:tc>
          <w:tcPr>
            <w:tcW w:w="404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拟注销测绘资质，未检查</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 w:val="18"/>
                <w:szCs w:val="18"/>
              </w:rPr>
            </w:pPr>
            <w:r>
              <w:rPr>
                <w:rFonts w:hint="eastAsia" w:ascii="宋体" w:hAnsi="宋体" w:cs="宋体"/>
                <w:kern w:val="0"/>
                <w:sz w:val="18"/>
                <w:szCs w:val="18"/>
              </w:rPr>
              <w:t>不予评定</w:t>
            </w:r>
          </w:p>
        </w:tc>
      </w:tr>
    </w:tbl>
    <w:p>
      <w:pPr>
        <w:textAlignment w:val="top"/>
      </w:pPr>
      <w:r>
        <w:rPr>
          <w:rFonts w:ascii="宋体" w:hAnsi="宋体" w:cs="宋体"/>
          <w:kern w:val="0"/>
          <w:sz w:val="24"/>
        </w:rPr>
        <mc:AlternateContent>
          <mc:Choice Requires="wps">
            <w:drawing>
              <wp:anchor distT="0" distB="0" distL="114300" distR="114300" simplePos="0" relativeHeight="251670528" behindDoc="0" locked="1" layoutInCell="1" allowOverlap="1">
                <wp:simplePos x="0" y="0"/>
                <wp:positionH relativeFrom="column">
                  <wp:posOffset>4400550</wp:posOffset>
                </wp:positionH>
                <wp:positionV relativeFrom="page">
                  <wp:posOffset>9730740</wp:posOffset>
                </wp:positionV>
                <wp:extent cx="1360805" cy="727075"/>
                <wp:effectExtent l="0" t="0" r="0" b="0"/>
                <wp:wrapTopAndBottom/>
                <wp:docPr id="1" name="文本框 1"/>
                <wp:cNvGraphicFramePr/>
                <a:graphic xmlns:a="http://schemas.openxmlformats.org/drawingml/2006/main">
                  <a:graphicData uri="http://schemas.microsoft.com/office/word/2010/wordprocessingShape">
                    <wps:wsp>
                      <wps:cNvSpPr txBox="1"/>
                      <wps:spPr>
                        <a:xfrm>
                          <a:off x="0" y="0"/>
                          <a:ext cx="1360805" cy="727075"/>
                        </a:xfrm>
                        <a:prstGeom prst="rect">
                          <a:avLst/>
                        </a:prstGeom>
                        <a:noFill/>
                        <a:ln>
                          <a:noFill/>
                        </a:ln>
                      </wps:spPr>
                      <wps:txbx>
                        <w:txbxContent>
                          <w:p>
                            <w:pPr>
                              <w:wordWrap w:val="0"/>
                              <w:jc w:val="left"/>
                              <w:rPr>
                                <w:rFonts w:hint="eastAsia" w:ascii="仿宋_GB2312" w:hAnsi="宋体"/>
                                <w:sz w:val="28"/>
                                <w:szCs w:val="28"/>
                              </w:rPr>
                            </w:pPr>
                          </w:p>
                        </w:txbxContent>
                      </wps:txbx>
                      <wps:bodyPr lIns="0" tIns="0" rIns="0" bIns="0" upright="1"/>
                    </wps:wsp>
                  </a:graphicData>
                </a:graphic>
              </wp:anchor>
            </w:drawing>
          </mc:Choice>
          <mc:Fallback>
            <w:pict>
              <v:shape id="_x0000_s1026" o:spid="_x0000_s1026" o:spt="202" type="#_x0000_t202" style="position:absolute;left:0pt;margin-left:346.5pt;margin-top:766.2pt;height:57.25pt;width:107.15pt;mso-position-vertical-relative:page;mso-wrap-distance-bottom:0pt;mso-wrap-distance-top:0pt;z-index:251670528;mso-width-relative:page;mso-height-relative:page;" filled="f" stroked="f" coordsize="21600,21600" o:gfxdata="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0EPf0NsAAAANAQAADwAAAAAA&#10;AAABACAAAAAiAAAAZHJzL2Rvd25yZXYueG1sUEsBAhQAFAAAAAgAh07iQPCzdPCeAQAAJAMAAA4A&#10;AAAAAAAAAQAgAAAAKgEAAGRycy9lMm9Eb2MueG1sUEsFBgAAAAAGAAYAWQEAADoFAAAAAA==&#10;">
                <v:path/>
                <v:fill on="f" focussize="0,0"/>
                <v:stroke on="f"/>
                <v:imagedata o:title=""/>
                <o:lock v:ext="edit"/>
                <v:textbox inset="0mm,0mm,0mm,0mm">
                  <w:txbxContent>
                    <w:p>
                      <w:pPr>
                        <w:wordWrap w:val="0"/>
                        <w:jc w:val="left"/>
                        <w:rPr>
                          <w:rFonts w:hint="eastAsia" w:ascii="仿宋_GB2312" w:hAnsi="宋体"/>
                          <w:sz w:val="28"/>
                          <w:szCs w:val="28"/>
                        </w:rPr>
                      </w:pPr>
                    </w:p>
                  </w:txbxContent>
                </v:textbox>
                <w10:wrap type="topAndBottom"/>
                <w10:anchorlock/>
              </v:shape>
            </w:pict>
          </mc:Fallback>
        </mc:AlternateContent>
      </w:r>
      <w:r>
        <w:rPr>
          <w:rFonts w:hint="eastAsia"/>
        </w:rPr>
        <mc:AlternateContent>
          <mc:Choice Requires="wps">
            <w:drawing>
              <wp:anchor distT="0" distB="0" distL="114300" distR="114300" simplePos="0" relativeHeight="251666432" behindDoc="0" locked="1" layoutInCell="1" hidden="1" allowOverlap="1">
                <wp:simplePos x="0" y="0"/>
                <wp:positionH relativeFrom="column">
                  <wp:posOffset>232410</wp:posOffset>
                </wp:positionH>
                <wp:positionV relativeFrom="page">
                  <wp:posOffset>9206230</wp:posOffset>
                </wp:positionV>
                <wp:extent cx="3000375" cy="360045"/>
                <wp:effectExtent l="0" t="0" r="0" b="0"/>
                <wp:wrapTopAndBottom/>
                <wp:docPr id="2" name="文本框 2" hidden="1"/>
                <wp:cNvGraphicFramePr/>
                <a:graphic xmlns:a="http://schemas.openxmlformats.org/drawingml/2006/main">
                  <a:graphicData uri="http://schemas.microsoft.com/office/word/2010/wordprocessingShape">
                    <wps:wsp>
                      <wps:cNvSpPr txBox="1"/>
                      <wps:spPr>
                        <a:xfrm>
                          <a:off x="0" y="0"/>
                          <a:ext cx="3000375" cy="360045"/>
                        </a:xfrm>
                        <a:prstGeom prst="rect">
                          <a:avLst/>
                        </a:prstGeom>
                        <a:noFill/>
                        <a:ln>
                          <a:noFill/>
                        </a:ln>
                      </wps:spPr>
                      <wps:txbx>
                        <w:txbxContent>
                          <w:p>
                            <w:pPr>
                              <w:pStyle w:val="2"/>
                              <w:rPr>
                                <w:rFonts w:hint="eastAsia"/>
                                <w:sz w:val="28"/>
                                <w:szCs w:val="28"/>
                              </w:rPr>
                            </w:pPr>
                          </w:p>
                        </w:txbxContent>
                      </wps:txbx>
                      <wps:bodyPr lIns="0" tIns="0" rIns="0" bIns="0" upright="1"/>
                    </wps:wsp>
                  </a:graphicData>
                </a:graphic>
              </wp:anchor>
            </w:drawing>
          </mc:Choice>
          <mc:Fallback>
            <w:pict>
              <v:shape id="_x0000_s1026" o:spid="_x0000_s1026" o:spt="202" type="#_x0000_t202" style="position:absolute;left:0pt;margin-left:18.3pt;margin-top:724.9pt;height:28.35pt;width:236.25pt;mso-position-vertical-relative:page;mso-wrap-distance-bottom:0pt;mso-wrap-distance-top:0pt;visibility:hidden;z-index:251666432;mso-width-relative:page;mso-height-relative:page;" filled="f" stroked="f" coordsize="21600,21600" o:gfxdata="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IVQmqPXAAAADAEAAA8AAAAA&#10;AAAAAQAgAAAAIgAAAGRycy9kb3ducmV2LnhtbFBLAQIUABQAAAAIAIdO4kB9ygkWowEAAC8DAAAO&#10;AAAAAAAAAAEAIAAAACYBAABkcnMvZTJvRG9jLnhtbFBLBQYAAAAABgAGAFkBAAA7BQAAAAA=&#10;">
                <v:path/>
                <v:fill on="f" focussize="0,0"/>
                <v:stroke on="f"/>
                <v:imagedata o:title=""/>
                <o:lock v:ext="edit"/>
                <v:textbox inset="0mm,0mm,0mm,0mm">
                  <w:txbxContent>
                    <w:p>
                      <w:pPr>
                        <w:pStyle w:val="2"/>
                        <w:rPr>
                          <w:rFonts w:hint="eastAsia"/>
                          <w:sz w:val="28"/>
                          <w:szCs w:val="28"/>
                        </w:rPr>
                      </w:pPr>
                    </w:p>
                  </w:txbxContent>
                </v:textbox>
                <w10:wrap type="topAndBottom"/>
                <w10:anchorlock/>
              </v:shape>
            </w:pict>
          </mc:Fallback>
        </mc:AlternateContent>
      </w:r>
      <w:r>
        <w:rPr>
          <w:rFonts w:hint="eastAsia"/>
        </w:rPr>
        <mc:AlternateContent>
          <mc:Choice Requires="wps">
            <w:drawing>
              <wp:anchor distT="0" distB="0" distL="114300" distR="114300" simplePos="0" relativeHeight="251667456" behindDoc="0" locked="1" layoutInCell="1" hidden="1" allowOverlap="1">
                <wp:simplePos x="0" y="0"/>
                <wp:positionH relativeFrom="column">
                  <wp:posOffset>3269615</wp:posOffset>
                </wp:positionH>
                <wp:positionV relativeFrom="page">
                  <wp:posOffset>9206230</wp:posOffset>
                </wp:positionV>
                <wp:extent cx="2333625" cy="360045"/>
                <wp:effectExtent l="0" t="0" r="0" b="0"/>
                <wp:wrapTopAndBottom/>
                <wp:docPr id="4" name="文本框 4" hidden="1"/>
                <wp:cNvGraphicFramePr/>
                <a:graphic xmlns:a="http://schemas.openxmlformats.org/drawingml/2006/main">
                  <a:graphicData uri="http://schemas.microsoft.com/office/word/2010/wordprocessingShape">
                    <wps:wsp>
                      <wps:cNvSpPr txBox="1"/>
                      <wps:spPr>
                        <a:xfrm>
                          <a:off x="0" y="0"/>
                          <a:ext cx="2333625" cy="360045"/>
                        </a:xfrm>
                        <a:prstGeom prst="rect">
                          <a:avLst/>
                        </a:prstGeom>
                        <a:noFill/>
                        <a:ln>
                          <a:noFill/>
                        </a:ln>
                      </wps:spPr>
                      <wps:txbx>
                        <w:txbxContent>
                          <w:p>
                            <w:pPr>
                              <w:wordWrap w:val="0"/>
                              <w:jc w:val="right"/>
                              <w:rPr>
                                <w:rFonts w:hint="eastAsia" w:ascii="仿宋_GB2312"/>
                                <w:sz w:val="28"/>
                                <w:szCs w:val="28"/>
                              </w:rPr>
                            </w:pPr>
                            <w:r>
                              <w:rPr>
                                <w:rFonts w:hint="eastAsia" w:ascii="仿宋_GB2312"/>
                                <w:sz w:val="28"/>
                                <w:szCs w:val="28"/>
                              </w:rPr>
                              <w:t xml:space="preserve">2019年11月29日翻印  </w:t>
                            </w:r>
                          </w:p>
                        </w:txbxContent>
                      </wps:txbx>
                      <wps:bodyPr lIns="0" tIns="0" rIns="0" bIns="0" upright="1"/>
                    </wps:wsp>
                  </a:graphicData>
                </a:graphic>
              </wp:anchor>
            </w:drawing>
          </mc:Choice>
          <mc:Fallback>
            <w:pict>
              <v:shape id="_x0000_s1026" o:spid="_x0000_s1026" o:spt="202" type="#_x0000_t202" style="position:absolute;left:0pt;margin-left:257.45pt;margin-top:724.9pt;height:28.35pt;width:183.75pt;mso-position-vertical-relative:page;mso-wrap-distance-bottom:0pt;mso-wrap-distance-top:0pt;visibility:hidden;z-index:251667456;mso-width-relative:page;mso-height-relative:page;" filled="f" stroked="f" coordsize="21600,21600" o:gfxdata="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O5t0bjZAAAADQEAAA8A&#10;AAAAAAAAAQAgAAAAIgAAAGRycy9kb3ducmV2LnhtbFBLAQIUABQAAAAIAIdO4kBttw7MpAEAAC8D&#10;AAAOAAAAAAAAAAEAIAAAACgBAABkcnMvZTJvRG9jLnhtbFBLBQYAAAAABgAGAFkBAAA+BQAAAAA=&#10;">
                <v:path/>
                <v:fill on="f" focussize="0,0"/>
                <v:stroke on="f"/>
                <v:imagedata o:title=""/>
                <o:lock v:ext="edit"/>
                <v:textbox inset="0mm,0mm,0mm,0mm">
                  <w:txbxContent>
                    <w:p>
                      <w:pPr>
                        <w:wordWrap w:val="0"/>
                        <w:jc w:val="right"/>
                        <w:rPr>
                          <w:rFonts w:hint="eastAsia" w:ascii="仿宋_GB2312"/>
                          <w:sz w:val="28"/>
                          <w:szCs w:val="28"/>
                        </w:rPr>
                      </w:pPr>
                      <w:r>
                        <w:rPr>
                          <w:rFonts w:hint="eastAsia" w:ascii="仿宋_GB2312"/>
                          <w:sz w:val="28"/>
                          <w:szCs w:val="28"/>
                        </w:rPr>
                        <w:t xml:space="preserve">2019年11月29日翻印  </w:t>
                      </w:r>
                    </w:p>
                  </w:txbxContent>
                </v:textbox>
                <w10:wrap type="topAndBottom"/>
                <w10:anchorlock/>
              </v:shape>
            </w:pict>
          </mc:Fallback>
        </mc:AlternateContent>
      </w:r>
      <w:r>
        <w:rPr>
          <w:rFonts w:hint="eastAsia"/>
        </w:rPr>
        <mc:AlternateContent>
          <mc:Choice Requires="wps">
            <w:drawing>
              <wp:anchor distT="0" distB="0" distL="114300" distR="114300" simplePos="0" relativeHeight="251665408" behindDoc="0" locked="1" layoutInCell="1" hidden="1" allowOverlap="1">
                <wp:simplePos x="0" y="0"/>
                <wp:positionH relativeFrom="margin">
                  <wp:posOffset>-2540</wp:posOffset>
                </wp:positionH>
                <wp:positionV relativeFrom="page">
                  <wp:posOffset>9545320</wp:posOffset>
                </wp:positionV>
                <wp:extent cx="5615940" cy="0"/>
                <wp:effectExtent l="0" t="0" r="0" b="0"/>
                <wp:wrapTopAndBottom/>
                <wp:docPr id="5" name="直接连接符 5" hidden="1"/>
                <wp:cNvGraphicFramePr/>
                <a:graphic xmlns:a="http://schemas.openxmlformats.org/drawingml/2006/main">
                  <a:graphicData uri="http://schemas.microsoft.com/office/word/2010/wordprocessingShape">
                    <wps:wsp>
                      <wps:cNvSp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pt;margin-top:751.6pt;height:0pt;width:442.2pt;mso-position-horizontal-relative:margin;mso-position-vertical-relative:page;mso-wrap-distance-bottom:0pt;mso-wrap-distance-top:0pt;visibility:hidden;z-index:251665408;mso-width-relative:page;mso-height-relative:page;" filled="f" coordsize="21600,21600" o:gfxdata="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KwO6uTVAAAACwEAAA8AAAAA&#10;AAAAAQAgAAAAIgAAAGRycy9kb3ducmV2LnhtbFBLAQIUABQAAAAIAIdO4kCuoyb33gEAAKIDAAAO&#10;AAAAAAAAAAEAIAAAACQBAABkcnMvZTJvRG9jLnhtbFBLBQYAAAAABgAGAFkBAAB0BQAAAAA=&#10;">
                <v:path arrowok="t"/>
                <v:fill on="f" focussize="0,0"/>
                <v:stroke weight="1pt"/>
                <v:imagedata o:title=""/>
                <o:lock v:ext="edit"/>
                <w10:wrap type="topAndBottom"/>
                <w10:anchorlock/>
              </v:line>
            </w:pict>
          </mc:Fallback>
        </mc:AlternateContent>
      </w:r>
      <w:r>
        <w:rPr>
          <w:rFonts w:hint="eastAsia"/>
        </w:rPr>
        <mc:AlternateContent>
          <mc:Choice Requires="wps">
            <w:drawing>
              <wp:anchor distT="0" distB="0" distL="114300" distR="114300" simplePos="0" relativeHeight="251663360" behindDoc="0" locked="1" layoutInCell="1" hidden="1" allowOverlap="1">
                <wp:simplePos x="0" y="0"/>
                <wp:positionH relativeFrom="column">
                  <wp:posOffset>-9525</wp:posOffset>
                </wp:positionH>
                <wp:positionV relativeFrom="page">
                  <wp:posOffset>8834120</wp:posOffset>
                </wp:positionV>
                <wp:extent cx="5760085" cy="0"/>
                <wp:effectExtent l="0" t="0" r="0" b="0"/>
                <wp:wrapTopAndBottom/>
                <wp:docPr id="6" name="直接连接符 6" hidden="1"/>
                <wp:cNvGraphicFramePr/>
                <a:graphic xmlns:a="http://schemas.openxmlformats.org/drawingml/2006/main">
                  <a:graphicData uri="http://schemas.microsoft.com/office/word/2010/wordprocessingShape">
                    <wps:wsp>
                      <wps:cNvSpPr/>
                      <wps:spPr>
                        <a:xfrm>
                          <a:off x="0" y="0"/>
                          <a:ext cx="576008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695.6pt;height:0pt;width:453.55pt;mso-position-vertical-relative:page;mso-wrap-distance-bottom:0pt;mso-wrap-distance-top:0pt;visibility:hidden;z-index:251663360;mso-width-relative:page;mso-height-relative:page;" filled="f" stroked="t" coordsize="21600,21600" o:gfxdata="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cqsVB2AAAAAwBAAAP&#10;AAAAAAAAAAEAIAAAACIAAABkcnMvZG93bnJldi54bWxQSwECFAAUAAAACACHTuJA6OrWtd8BAACh&#10;AwAADgAAAAAAAAABACAAAAAnAQAAZHJzL2Uyb0RvYy54bWxQSwUGAAAAAAYABgBZAQAAeAUAAAAA&#10;">
                <v:path arrowok="t"/>
                <v:fill on="f" focussize="0,0"/>
                <v:stroke/>
                <v:imagedata o:title=""/>
                <o:lock v:ext="edit" aspectratio="f"/>
                <w10:wrap type="topAndBottom"/>
                <w10:anchorlock/>
              </v:line>
            </w:pict>
          </mc:Fallback>
        </mc:AlternateContent>
      </w:r>
      <w:r>
        <w:rPr>
          <w:rFonts w:hint="eastAsia"/>
        </w:rPr>
        <mc:AlternateContent>
          <mc:Choice Requires="wps">
            <w:drawing>
              <wp:anchor distT="0" distB="0" distL="114300" distR="114300" simplePos="0" relativeHeight="251664384" behindDoc="0" locked="1" layoutInCell="1" hidden="1" allowOverlap="1">
                <wp:simplePos x="0" y="0"/>
                <wp:positionH relativeFrom="margin">
                  <wp:posOffset>133350</wp:posOffset>
                </wp:positionH>
                <wp:positionV relativeFrom="page">
                  <wp:posOffset>8636635</wp:posOffset>
                </wp:positionV>
                <wp:extent cx="5467350" cy="594360"/>
                <wp:effectExtent l="0" t="0" r="0" b="0"/>
                <wp:wrapTopAndBottom/>
                <wp:docPr id="11" name="文本框 11" hidden="1"/>
                <wp:cNvGraphicFramePr/>
                <a:graphic xmlns:a="http://schemas.openxmlformats.org/drawingml/2006/main">
                  <a:graphicData uri="http://schemas.microsoft.com/office/word/2010/wordprocessingShape">
                    <wps:wsp>
                      <wps:cNvSpPr txBox="1"/>
                      <wps:spPr>
                        <a:xfrm>
                          <a:off x="0" y="0"/>
                          <a:ext cx="5467350" cy="594360"/>
                        </a:xfrm>
                        <a:prstGeom prst="rect">
                          <a:avLst/>
                        </a:prstGeom>
                        <a:noFill/>
                        <a:ln>
                          <a:noFill/>
                        </a:ln>
                      </wps:spPr>
                      <wps:txbx>
                        <w:txbxContent>
                          <w:p>
                            <w:pPr>
                              <w:spacing w:before="312" w:beforeLines="100"/>
                              <w:ind w:left="794" w:hanging="794"/>
                              <w:rPr>
                                <w:rFonts w:hint="eastAsia" w:ascii="仿宋_GB2312"/>
                                <w:sz w:val="28"/>
                                <w:szCs w:val="28"/>
                              </w:rPr>
                            </w:pPr>
                            <w:r>
                              <w:rPr>
                                <w:rFonts w:hint="eastAsia" w:ascii="仿宋_GB2312"/>
                                <w:sz w:val="28"/>
                                <w:szCs w:val="28"/>
                              </w:rPr>
                              <w:t>抄送：。</w:t>
                            </w:r>
                          </w:p>
                          <w:p>
                            <w:pPr>
                              <w:spacing w:line="560" w:lineRule="exact"/>
                              <w:ind w:left="794"/>
                              <w:rPr>
                                <w:rFonts w:hint="eastAsia" w:ascii="仿宋_GB2312"/>
                                <w:sz w:val="28"/>
                                <w:szCs w:val="28"/>
                              </w:rPr>
                            </w:pPr>
                          </w:p>
                          <w:p>
                            <w:pPr>
                              <w:spacing w:line="560" w:lineRule="exact"/>
                              <w:ind w:left="794"/>
                              <w:rPr>
                                <w:rFonts w:ascii="仿宋_GB2312"/>
                                <w:sz w:val="28"/>
                                <w:szCs w:val="28"/>
                              </w:rPr>
                            </w:pPr>
                          </w:p>
                        </w:txbxContent>
                      </wps:txbx>
                      <wps:bodyPr lIns="0" tIns="0" rIns="0" bIns="0" upright="1"/>
                    </wps:wsp>
                  </a:graphicData>
                </a:graphic>
              </wp:anchor>
            </w:drawing>
          </mc:Choice>
          <mc:Fallback>
            <w:pict>
              <v:shape id="_x0000_s1026" o:spid="_x0000_s1026" o:spt="202" type="#_x0000_t202" style="position:absolute;left:0pt;margin-left:10.5pt;margin-top:680.05pt;height:46.8pt;width:430.5pt;mso-position-horizontal-relative:margin;mso-position-vertical-relative:page;mso-wrap-distance-bottom:0pt;mso-wrap-distance-top:0pt;visibility:hidden;z-index:251664384;mso-width-relative:page;mso-height-relative:page;" filled="f" stroked="f" coordsize="21600,21600" o:gfxdata="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ENhNY9cAAAAMAQAADwAA&#10;AAAAAAABACAAAAAiAAAAZHJzL2Rvd25yZXYueG1sUEsBAhQAFAAAAAgAh07iQE0h1zOlAQAAMQMA&#10;AA4AAAAAAAAAAQAgAAAAJgEAAGRycy9lMm9Eb2MueG1sUEsFBgAAAAAGAAYAWQEAAD0FAAAAAA==&#10;">
                <v:path/>
                <v:fill on="f" focussize="0,0"/>
                <v:stroke on="f"/>
                <v:imagedata o:title=""/>
                <o:lock v:ext="edit" aspectratio="f"/>
                <v:textbox inset="0mm,0mm,0mm,0mm">
                  <w:txbxContent>
                    <w:p>
                      <w:pPr>
                        <w:spacing w:before="312" w:beforeLines="100"/>
                        <w:ind w:left="794" w:hanging="794"/>
                        <w:rPr>
                          <w:rFonts w:hint="eastAsia" w:ascii="仿宋_GB2312"/>
                          <w:sz w:val="28"/>
                          <w:szCs w:val="28"/>
                        </w:rPr>
                      </w:pPr>
                      <w:r>
                        <w:rPr>
                          <w:rFonts w:hint="eastAsia" w:ascii="仿宋_GB2312"/>
                          <w:sz w:val="28"/>
                          <w:szCs w:val="28"/>
                        </w:rPr>
                        <w:t>抄送：。</w:t>
                      </w:r>
                    </w:p>
                    <w:p>
                      <w:pPr>
                        <w:spacing w:line="560" w:lineRule="exact"/>
                        <w:ind w:left="794"/>
                        <w:rPr>
                          <w:rFonts w:hint="eastAsia" w:ascii="仿宋_GB2312"/>
                          <w:sz w:val="28"/>
                          <w:szCs w:val="28"/>
                        </w:rPr>
                      </w:pPr>
                    </w:p>
                    <w:p>
                      <w:pPr>
                        <w:spacing w:line="560" w:lineRule="exact"/>
                        <w:ind w:left="794"/>
                        <w:rPr>
                          <w:rFonts w:ascii="仿宋_GB2312"/>
                          <w:sz w:val="28"/>
                          <w:szCs w:val="28"/>
                        </w:rPr>
                      </w:pPr>
                    </w:p>
                  </w:txbxContent>
                </v:textbox>
                <w10:wrap type="topAndBottom"/>
                <w10:anchorlock/>
              </v:shape>
            </w:pict>
          </mc:Fallback>
        </mc:AlternateContent>
      </w:r>
    </w:p>
    <w:sectPr>
      <w:footerReference r:id="rId5" w:type="first"/>
      <w:footerReference r:id="rId3" w:type="default"/>
      <w:footerReference r:id="rId4" w:type="even"/>
      <w:pgSz w:w="11906" w:h="16838"/>
      <w:pgMar w:top="1440" w:right="1418" w:bottom="1440" w:left="1418"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经典黑体简">
    <w:altName w:val="黑体"/>
    <w:panose1 w:val="02010609000101010101"/>
    <w:charset w:val="86"/>
    <w:family w:val="modern"/>
    <w:pitch w:val="default"/>
    <w:sig w:usb0="00000000" w:usb1="00000000" w:usb2="0000001E"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210" w:leftChars="100" w:right="210" w:rightChars="100"/>
      <w:jc w:val="center"/>
      <w:rPr>
        <w:rStyle w:val="6"/>
      </w:rPr>
    </w:pPr>
    <w:r>
      <w:rPr>
        <w:rStyle w:val="6"/>
        <w:rFonts w:hint="eastAsia" w:ascii="宋体" w:hAnsi="宋体" w:eastAsia="宋体"/>
        <w:sz w:val="28"/>
      </w:rPr>
      <w:t>—</w:t>
    </w:r>
    <w:r>
      <w:rPr>
        <w:rStyle w:val="6"/>
        <w:rFonts w:ascii="宋体" w:hAnsi="宋体" w:eastAsia="宋体"/>
        <w:sz w:val="28"/>
      </w:rPr>
      <w:t xml:space="preserve"> </w:t>
    </w:r>
    <w:r>
      <w:rPr>
        <w:rFonts w:ascii="宋体" w:hAnsi="宋体" w:eastAsia="宋体"/>
        <w:sz w:val="28"/>
      </w:rPr>
      <w:fldChar w:fldCharType="begin"/>
    </w:r>
    <w:r>
      <w:rPr>
        <w:rStyle w:val="6"/>
        <w:rFonts w:ascii="宋体" w:hAnsi="宋体" w:eastAsia="宋体"/>
        <w:sz w:val="28"/>
      </w:rPr>
      <w:instrText xml:space="preserve">PAGE  </w:instrText>
    </w:r>
    <w:r>
      <w:rPr>
        <w:rFonts w:ascii="宋体" w:hAnsi="宋体" w:eastAsia="宋体"/>
        <w:sz w:val="28"/>
      </w:rPr>
      <w:fldChar w:fldCharType="separate"/>
    </w:r>
    <w:r>
      <w:rPr>
        <w:rStyle w:val="6"/>
        <w:rFonts w:ascii="宋体" w:hAnsi="宋体" w:eastAsia="宋体"/>
        <w:sz w:val="28"/>
      </w:rPr>
      <w:t>5</w:t>
    </w:r>
    <w:r>
      <w:rPr>
        <w:rFonts w:ascii="宋体" w:hAnsi="宋体" w:eastAsia="宋体"/>
        <w:sz w:val="28"/>
      </w:rPr>
      <w:fldChar w:fldCharType="end"/>
    </w:r>
    <w:r>
      <w:rPr>
        <w:rStyle w:val="6"/>
        <w:rFonts w:ascii="宋体" w:hAnsi="宋体" w:eastAsia="宋体"/>
        <w:sz w:val="28"/>
      </w:rPr>
      <w:t xml:space="preserve"> —</w:t>
    </w:r>
  </w:p>
  <w:p>
    <w:pPr>
      <w:pStyle w:val="3"/>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210" w:leftChars="100" w:right="210" w:rightChars="100"/>
      <w:jc w:val="center"/>
      <w:rPr>
        <w:rStyle w:val="6"/>
      </w:rPr>
    </w:pPr>
    <w:r>
      <w:rPr>
        <w:rStyle w:val="6"/>
        <w:rFonts w:hint="eastAsia" w:ascii="宋体" w:hAnsi="宋体" w:eastAsia="宋体"/>
        <w:sz w:val="28"/>
      </w:rPr>
      <w:t>—</w:t>
    </w:r>
    <w:r>
      <w:rPr>
        <w:rStyle w:val="6"/>
        <w:rFonts w:ascii="宋体" w:hAnsi="宋体" w:eastAsia="宋体"/>
        <w:sz w:val="28"/>
      </w:rPr>
      <w:t xml:space="preserve"> </w:t>
    </w:r>
    <w:r>
      <w:rPr>
        <w:rFonts w:ascii="宋体" w:hAnsi="宋体" w:eastAsia="宋体"/>
        <w:sz w:val="28"/>
      </w:rPr>
      <w:fldChar w:fldCharType="begin"/>
    </w:r>
    <w:r>
      <w:rPr>
        <w:rStyle w:val="6"/>
        <w:rFonts w:ascii="宋体" w:hAnsi="宋体" w:eastAsia="宋体"/>
        <w:sz w:val="28"/>
      </w:rPr>
      <w:instrText xml:space="preserve">PAGE  </w:instrText>
    </w:r>
    <w:r>
      <w:rPr>
        <w:rFonts w:ascii="宋体" w:hAnsi="宋体" w:eastAsia="宋体"/>
        <w:sz w:val="28"/>
      </w:rPr>
      <w:fldChar w:fldCharType="separate"/>
    </w:r>
    <w:r>
      <w:rPr>
        <w:rStyle w:val="6"/>
        <w:rFonts w:ascii="宋体" w:hAnsi="宋体" w:eastAsia="宋体"/>
        <w:sz w:val="28"/>
      </w:rPr>
      <w:t>2</w:t>
    </w:r>
    <w:r>
      <w:rPr>
        <w:rFonts w:ascii="宋体" w:hAnsi="宋体" w:eastAsia="宋体"/>
        <w:sz w:val="28"/>
      </w:rPr>
      <w:fldChar w:fldCharType="end"/>
    </w:r>
    <w:r>
      <w:rPr>
        <w:rStyle w:val="6"/>
        <w:rFonts w:ascii="宋体" w:hAnsi="宋体" w:eastAsia="宋体"/>
        <w:sz w:val="28"/>
      </w:rPr>
      <w:t xml:space="preserve"> —</w:t>
    </w:r>
  </w:p>
  <w:p>
    <w:pPr>
      <w:pStyle w:val="3"/>
      <w:ind w:right="360"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page" w:x="9389" w:y="-2"/>
      <w:jc w:val="right"/>
      <w:rPr>
        <w:rStyle w:val="6"/>
        <w:rFonts w:hint="eastAsia"/>
      </w:rPr>
    </w:pPr>
    <w:r>
      <w:rPr>
        <w:rStyle w:val="6"/>
        <w:rFonts w:hint="eastAsia" w:ascii="宋体" w:hAnsi="宋体"/>
        <w:sz w:val="28"/>
        <w:szCs w:val="28"/>
      </w:rPr>
      <w:t>—</w:t>
    </w:r>
    <w:r>
      <w:rPr>
        <w:rStyle w:val="6"/>
        <w:rFonts w:hint="eastAsia"/>
      </w:rPr>
      <w:t xml:space="preserve"> </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1</w:t>
    </w:r>
    <w:r>
      <w:rPr>
        <w:rFonts w:ascii="宋体" w:hAnsi="宋体"/>
        <w:sz w:val="28"/>
        <w:szCs w:val="28"/>
      </w:rPr>
      <w:fldChar w:fldCharType="end"/>
    </w:r>
    <w:r>
      <w:rPr>
        <w:rStyle w:val="6"/>
        <w:rFonts w:hint="eastAsia" w:ascii="宋体" w:hAnsi="宋体"/>
        <w:sz w:val="28"/>
        <w:szCs w:val="28"/>
      </w:rPr>
      <w:t xml:space="preserve"> —</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3D9"/>
    <w:rsid w:val="00AF1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Date"/>
    <w:basedOn w:val="1"/>
    <w:next w:val="1"/>
    <w:qFormat/>
    <w:uiPriority w:val="0"/>
    <w:rPr>
      <w:rFonts w:ascii="仿宋_GB2312" w:eastAsia="仿宋_GB2312"/>
      <w:sz w:val="32"/>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2019-12-18T02:45:00Z</dcterms:created>
  <dc:creator>atu</dc:creator>
  <cp:lastModifiedBy>atu</cp:lastModifiedBy>
  <dcterms:modified xsi:type="dcterms:W3CDTF">2019-12-18T02:47:23Z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